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9DD7"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noProof/>
        </w:rPr>
        <w:drawing>
          <wp:anchor distT="0" distB="0" distL="114300" distR="114300" simplePos="0" relativeHeight="251659264" behindDoc="1" locked="0" layoutInCell="1" allowOverlap="1" wp14:anchorId="502EDCD9" wp14:editId="30DB4BDF">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2231EC">
        <w:rPr>
          <w:rFonts w:ascii="Times New Roman" w:hAnsi="Times New Roman" w:cs="Times New Roman"/>
          <w:b/>
          <w:sz w:val="24"/>
          <w:szCs w:val="24"/>
        </w:rPr>
        <w:t>State Interagency Coordinating Council (SICC)</w:t>
      </w:r>
    </w:p>
    <w:p w14:paraId="00ED0B24"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b/>
          <w:sz w:val="24"/>
          <w:szCs w:val="24"/>
        </w:rPr>
        <w:t>Quarterly Meeting Minutes</w:t>
      </w:r>
    </w:p>
    <w:p w14:paraId="20D102E0" w14:textId="77777777" w:rsidR="00271F09" w:rsidRDefault="00271F09" w:rsidP="00271F09">
      <w:pPr>
        <w:spacing w:line="240" w:lineRule="auto"/>
        <w:contextualSpacing/>
        <w:jc w:val="center"/>
        <w:rPr>
          <w:b/>
          <w:sz w:val="24"/>
          <w:szCs w:val="24"/>
        </w:rPr>
      </w:pPr>
    </w:p>
    <w:p w14:paraId="0D6817F5" w14:textId="77777777" w:rsidR="00271F09" w:rsidRPr="002231EC" w:rsidRDefault="00271F09" w:rsidP="00271F09">
      <w:pPr>
        <w:spacing w:line="240" w:lineRule="auto"/>
        <w:contextualSpacing/>
        <w:rPr>
          <w:rFonts w:ascii="Times New Roman" w:hAnsi="Times New Roman" w:cs="Times New Roman"/>
          <w:b/>
          <w:sz w:val="24"/>
          <w:szCs w:val="24"/>
        </w:rPr>
      </w:pPr>
    </w:p>
    <w:p w14:paraId="6D6BC30B" w14:textId="242CC2D2"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Date: </w:t>
      </w:r>
      <w:r w:rsidRPr="002231EC">
        <w:rPr>
          <w:rFonts w:ascii="Times New Roman" w:hAnsi="Times New Roman" w:cs="Times New Roman"/>
          <w:sz w:val="24"/>
          <w:szCs w:val="24"/>
        </w:rPr>
        <w:t xml:space="preserve">Thursday, </w:t>
      </w:r>
      <w:r w:rsidR="00E463D9">
        <w:rPr>
          <w:rFonts w:ascii="Times New Roman" w:hAnsi="Times New Roman" w:cs="Times New Roman"/>
          <w:sz w:val="24"/>
          <w:szCs w:val="24"/>
        </w:rPr>
        <w:t>April 8</w:t>
      </w:r>
      <w:r w:rsidR="006967D0" w:rsidRPr="002231EC">
        <w:rPr>
          <w:rFonts w:ascii="Times New Roman" w:hAnsi="Times New Roman" w:cs="Times New Roman"/>
          <w:sz w:val="24"/>
          <w:szCs w:val="24"/>
        </w:rPr>
        <w:t>, 20</w:t>
      </w:r>
      <w:r w:rsidR="006B53B8">
        <w:rPr>
          <w:rFonts w:ascii="Times New Roman" w:hAnsi="Times New Roman" w:cs="Times New Roman"/>
          <w:sz w:val="24"/>
          <w:szCs w:val="24"/>
        </w:rPr>
        <w:t>2</w:t>
      </w:r>
      <w:r w:rsidR="00D14769">
        <w:rPr>
          <w:rFonts w:ascii="Times New Roman" w:hAnsi="Times New Roman" w:cs="Times New Roman"/>
          <w:sz w:val="24"/>
          <w:szCs w:val="24"/>
        </w:rPr>
        <w:t>1</w:t>
      </w:r>
    </w:p>
    <w:p w14:paraId="5A26658F" w14:textId="77777777"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 xml:space="preserve">Time: </w:t>
      </w:r>
      <w:r w:rsidRPr="002231EC">
        <w:rPr>
          <w:rFonts w:ascii="Times New Roman" w:hAnsi="Times New Roman" w:cs="Times New Roman"/>
          <w:sz w:val="24"/>
          <w:szCs w:val="24"/>
        </w:rPr>
        <w:t>1:00 p.m. – 3:00 p.m.</w:t>
      </w:r>
    </w:p>
    <w:p w14:paraId="0E12F80B" w14:textId="6EC7C915"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Location:  </w:t>
      </w:r>
      <w:r w:rsidR="00DA498C" w:rsidRPr="00DA498C">
        <w:rPr>
          <w:rFonts w:ascii="Times New Roman" w:hAnsi="Times New Roman" w:cs="Times New Roman"/>
          <w:bCs/>
          <w:sz w:val="24"/>
          <w:szCs w:val="24"/>
        </w:rPr>
        <w:t>Virtual</w:t>
      </w:r>
      <w:r w:rsidR="00DA498C">
        <w:rPr>
          <w:rFonts w:ascii="Times New Roman" w:hAnsi="Times New Roman" w:cs="Times New Roman"/>
          <w:b/>
          <w:sz w:val="24"/>
          <w:szCs w:val="24"/>
        </w:rPr>
        <w:t xml:space="preserve"> </w:t>
      </w:r>
      <w:r w:rsidR="00DA498C">
        <w:rPr>
          <w:rFonts w:ascii="Times New Roman" w:hAnsi="Times New Roman" w:cs="Times New Roman"/>
          <w:sz w:val="24"/>
          <w:szCs w:val="24"/>
        </w:rPr>
        <w:t>Zoom Meeting</w:t>
      </w:r>
    </w:p>
    <w:p w14:paraId="08C2705A" w14:textId="77777777" w:rsidR="00271F09" w:rsidRPr="002231EC" w:rsidRDefault="00271F09" w:rsidP="00271F09">
      <w:pPr>
        <w:spacing w:line="240" w:lineRule="auto"/>
        <w:contextualSpacing/>
        <w:rPr>
          <w:rFonts w:ascii="Times New Roman" w:hAnsi="Times New Roman" w:cs="Times New Roman"/>
          <w:b/>
          <w:sz w:val="16"/>
          <w:szCs w:val="16"/>
        </w:rPr>
      </w:pPr>
    </w:p>
    <w:p w14:paraId="265CE292" w14:textId="77777777" w:rsidR="00ED1433" w:rsidRPr="00612A7E" w:rsidRDefault="00ED1433" w:rsidP="00271F09">
      <w:pPr>
        <w:spacing w:line="240" w:lineRule="auto"/>
        <w:contextualSpacing/>
        <w:rPr>
          <w:b/>
          <w:sz w:val="16"/>
          <w:szCs w:val="16"/>
        </w:rPr>
      </w:pPr>
    </w:p>
    <w:p w14:paraId="06429903" w14:textId="565A16D0" w:rsidR="00AB03F3"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Present:</w:t>
      </w:r>
      <w:r w:rsidR="007D4D31">
        <w:rPr>
          <w:rFonts w:ascii="Times New Roman" w:hAnsi="Times New Roman" w:cs="Times New Roman"/>
          <w:b/>
          <w:sz w:val="24"/>
          <w:szCs w:val="24"/>
        </w:rPr>
        <w:t xml:space="preserve"> </w:t>
      </w:r>
    </w:p>
    <w:p w14:paraId="21AC5A3E" w14:textId="7AEDCF34" w:rsidR="00AB03F3" w:rsidRDefault="00AB03F3" w:rsidP="00271F09">
      <w:pPr>
        <w:spacing w:line="240" w:lineRule="auto"/>
        <w:contextualSpacing/>
        <w:rPr>
          <w:rFonts w:ascii="Times New Roman" w:hAnsi="Times New Roman" w:cs="Times New Roman"/>
          <w:bCs/>
          <w:sz w:val="24"/>
          <w:szCs w:val="24"/>
        </w:rPr>
        <w:sectPr w:rsidR="00AB03F3">
          <w:pgSz w:w="12240" w:h="15840"/>
          <w:pgMar w:top="1440" w:right="1440" w:bottom="1440" w:left="1440" w:header="720" w:footer="720" w:gutter="0"/>
          <w:cols w:space="720"/>
          <w:docGrid w:linePitch="360"/>
        </w:sectPr>
      </w:pPr>
    </w:p>
    <w:p w14:paraId="27B3E885" w14:textId="43F4CEBF" w:rsidR="007D4D31" w:rsidRPr="00CE22D5" w:rsidRDefault="007D4D31"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lastRenderedPageBreak/>
        <w:t>Marilee Andrews</w:t>
      </w:r>
    </w:p>
    <w:p w14:paraId="01E37A59" w14:textId="78CA2FBC" w:rsidR="007D4D31" w:rsidRPr="00CE22D5" w:rsidRDefault="007D4D31"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Tracy Barker</w:t>
      </w:r>
    </w:p>
    <w:p w14:paraId="34B1E6B0" w14:textId="5054FFCD" w:rsidR="0018325C" w:rsidRPr="00CE22D5" w:rsidRDefault="0018325C"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Leslie Doyle</w:t>
      </w:r>
    </w:p>
    <w:p w14:paraId="67E62BDE" w14:textId="564EBA57" w:rsidR="00EB5122" w:rsidRPr="00CE22D5" w:rsidRDefault="00EB5122"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Marc Garnier</w:t>
      </w:r>
    </w:p>
    <w:p w14:paraId="17A446CB" w14:textId="77777777" w:rsidR="007D4D31" w:rsidRPr="00CE22D5" w:rsidRDefault="007D4D31"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Jennifer Hannon</w:t>
      </w:r>
    </w:p>
    <w:p w14:paraId="068D9E02" w14:textId="726DDDBE" w:rsidR="007D4D31" w:rsidRPr="00CE22D5" w:rsidRDefault="007D4D31"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Antiqua Hunter</w:t>
      </w:r>
    </w:p>
    <w:p w14:paraId="7BE0A513" w14:textId="00B62B97" w:rsidR="00CE22D5" w:rsidRPr="00CE22D5" w:rsidRDefault="00CE22D5" w:rsidP="00CE22D5">
      <w:pPr>
        <w:spacing w:after="0"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lastRenderedPageBreak/>
        <w:t>Soundra T. Johnson</w:t>
      </w:r>
    </w:p>
    <w:p w14:paraId="1CD5C23A" w14:textId="77777777" w:rsidR="007D4D31" w:rsidRPr="00CE22D5" w:rsidRDefault="007D4D31" w:rsidP="0018325C">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Colleen Klein-Ezell</w:t>
      </w:r>
    </w:p>
    <w:p w14:paraId="7A34607C" w14:textId="77777777" w:rsidR="007D4D31" w:rsidRPr="00CE22D5" w:rsidRDefault="007D4D31"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Angela Lorio</w:t>
      </w:r>
    </w:p>
    <w:p w14:paraId="20A5044C" w14:textId="77777777" w:rsidR="007D4D31" w:rsidRPr="00CE22D5" w:rsidRDefault="007D4D31"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Shanida Mathieu</w:t>
      </w:r>
    </w:p>
    <w:p w14:paraId="58890FCC" w14:textId="61F0BA5A" w:rsidR="00C33B9A" w:rsidRPr="00CE22D5" w:rsidRDefault="00C33B9A"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Chriscella Metoyer</w:t>
      </w:r>
    </w:p>
    <w:p w14:paraId="4C773784" w14:textId="77777777" w:rsidR="00AB03F3" w:rsidRPr="00CE22D5" w:rsidRDefault="00AB03F3"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Ann Phillips</w:t>
      </w:r>
    </w:p>
    <w:p w14:paraId="2D753049" w14:textId="6A151489" w:rsidR="0018325C" w:rsidRPr="00CE22D5" w:rsidRDefault="00AB03F3"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lastRenderedPageBreak/>
        <w:t>Bambi Polotzola</w:t>
      </w:r>
    </w:p>
    <w:p w14:paraId="45C1C634" w14:textId="0F2DAECD" w:rsidR="00C33B9A" w:rsidRPr="00CE22D5" w:rsidRDefault="00C33B9A"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Fiona Ritchey</w:t>
      </w:r>
    </w:p>
    <w:p w14:paraId="6ED4460A" w14:textId="468FAED5" w:rsidR="00AB03F3" w:rsidRPr="00CE22D5" w:rsidRDefault="00AB03F3" w:rsidP="00271F09">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Brenda Sharp</w:t>
      </w:r>
    </w:p>
    <w:p w14:paraId="0D516158" w14:textId="77777777" w:rsidR="00AB03F3" w:rsidRPr="00D06C69" w:rsidRDefault="00AB03F3" w:rsidP="00271F09">
      <w:pPr>
        <w:spacing w:line="240" w:lineRule="auto"/>
        <w:contextualSpacing/>
        <w:rPr>
          <w:rFonts w:ascii="Times New Roman" w:hAnsi="Times New Roman" w:cs="Times New Roman"/>
          <w:bCs/>
          <w:sz w:val="24"/>
          <w:szCs w:val="24"/>
        </w:rPr>
        <w:sectPr w:rsidR="00AB03F3" w:rsidRPr="00D06C69" w:rsidSect="00AB03F3">
          <w:type w:val="continuous"/>
          <w:pgSz w:w="12240" w:h="15840"/>
          <w:pgMar w:top="1440" w:right="1440" w:bottom="1440" w:left="1440" w:header="720" w:footer="720" w:gutter="0"/>
          <w:cols w:num="3" w:space="720"/>
          <w:docGrid w:linePitch="360"/>
        </w:sectPr>
      </w:pPr>
      <w:r w:rsidRPr="00CE22D5">
        <w:rPr>
          <w:rFonts w:ascii="Times New Roman" w:hAnsi="Times New Roman" w:cs="Times New Roman"/>
          <w:bCs/>
          <w:sz w:val="24"/>
          <w:szCs w:val="24"/>
        </w:rPr>
        <w:t>Kahree Wahid</w:t>
      </w:r>
    </w:p>
    <w:p w14:paraId="3E6FF387" w14:textId="77777777" w:rsidR="00AB03F3" w:rsidRPr="00D06C69" w:rsidRDefault="00AB03F3" w:rsidP="00271F09">
      <w:pPr>
        <w:spacing w:line="240" w:lineRule="auto"/>
        <w:contextualSpacing/>
        <w:rPr>
          <w:rFonts w:ascii="Times New Roman" w:hAnsi="Times New Roman" w:cs="Times New Roman"/>
          <w:b/>
          <w:sz w:val="24"/>
          <w:szCs w:val="24"/>
        </w:rPr>
      </w:pPr>
    </w:p>
    <w:p w14:paraId="6A8728F1" w14:textId="66B1D473" w:rsidR="00AB03F3" w:rsidRPr="00CE22D5" w:rsidRDefault="00CE22D5" w:rsidP="00271F09">
      <w:pPr>
        <w:spacing w:line="240" w:lineRule="auto"/>
        <w:contextualSpacing/>
        <w:rPr>
          <w:rFonts w:ascii="Times New Roman" w:hAnsi="Times New Roman" w:cs="Times New Roman"/>
          <w:b/>
          <w:sz w:val="24"/>
          <w:szCs w:val="24"/>
        </w:rPr>
        <w:sectPr w:rsidR="00AB03F3" w:rsidRPr="00CE22D5" w:rsidSect="00535EAE">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t>Members Absent:</w:t>
      </w:r>
    </w:p>
    <w:p w14:paraId="2B2E19CE" w14:textId="4F302F45" w:rsidR="00EB5122" w:rsidRPr="00CE22D5" w:rsidRDefault="00EB5122" w:rsidP="00CE22D5">
      <w:pPr>
        <w:spacing w:after="0"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lastRenderedPageBreak/>
        <w:t>Mike Billings</w:t>
      </w:r>
    </w:p>
    <w:p w14:paraId="02D3265D" w14:textId="1B7C53FE" w:rsidR="0018325C" w:rsidRPr="00CE22D5" w:rsidRDefault="0018325C" w:rsidP="00CE22D5">
      <w:pPr>
        <w:spacing w:after="0"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Rebecca DeLaSalle</w:t>
      </w:r>
    </w:p>
    <w:p w14:paraId="40FE5F13" w14:textId="69B9B4F0" w:rsidR="00CE22D5" w:rsidRPr="0056467C" w:rsidRDefault="00CE22D5" w:rsidP="00CE22D5">
      <w:pPr>
        <w:spacing w:after="0"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Kathryne Hart</w:t>
      </w:r>
    </w:p>
    <w:p w14:paraId="604F47A5" w14:textId="53EF31EC" w:rsidR="00CE22D5" w:rsidRDefault="00CE22D5" w:rsidP="00CE22D5">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Tawnya Moore</w:t>
      </w:r>
    </w:p>
    <w:p w14:paraId="3283194A" w14:textId="77777777" w:rsidR="00CE22D5" w:rsidRPr="00CE22D5" w:rsidRDefault="00CE22D5" w:rsidP="00CE22D5">
      <w:pPr>
        <w:spacing w:line="240" w:lineRule="auto"/>
        <w:contextualSpacing/>
        <w:rPr>
          <w:rFonts w:ascii="Times New Roman" w:hAnsi="Times New Roman" w:cs="Times New Roman"/>
          <w:bCs/>
          <w:sz w:val="24"/>
          <w:szCs w:val="24"/>
        </w:rPr>
      </w:pPr>
      <w:r w:rsidRPr="00CE22D5">
        <w:rPr>
          <w:rFonts w:ascii="Times New Roman" w:hAnsi="Times New Roman" w:cs="Times New Roman"/>
          <w:bCs/>
          <w:sz w:val="24"/>
          <w:szCs w:val="24"/>
        </w:rPr>
        <w:t>Ursula Oustalet Meaux</w:t>
      </w:r>
    </w:p>
    <w:p w14:paraId="1A5B100A" w14:textId="77777777" w:rsidR="00CE22D5" w:rsidRDefault="00CE22D5" w:rsidP="00CE22D5">
      <w:pPr>
        <w:spacing w:after="0" w:line="240" w:lineRule="auto"/>
        <w:contextualSpacing/>
        <w:rPr>
          <w:rFonts w:ascii="Times New Roman" w:hAnsi="Times New Roman" w:cs="Times New Roman"/>
          <w:bCs/>
          <w:sz w:val="24"/>
          <w:szCs w:val="24"/>
        </w:rPr>
      </w:pPr>
    </w:p>
    <w:p w14:paraId="11407FA7" w14:textId="6A6DF490" w:rsidR="00CE22D5" w:rsidRDefault="00CE22D5" w:rsidP="00CE22D5">
      <w:pPr>
        <w:spacing w:after="0" w:line="240" w:lineRule="auto"/>
        <w:contextualSpacing/>
        <w:rPr>
          <w:rFonts w:ascii="Times New Roman" w:hAnsi="Times New Roman" w:cs="Times New Roman"/>
          <w:bCs/>
          <w:sz w:val="24"/>
          <w:szCs w:val="24"/>
        </w:rPr>
      </w:pPr>
    </w:p>
    <w:p w14:paraId="653A470F" w14:textId="7C818E64" w:rsidR="00CE22D5" w:rsidRDefault="00CE22D5" w:rsidP="00CE22D5">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Joy Pennington</w:t>
      </w:r>
    </w:p>
    <w:p w14:paraId="27DB5808" w14:textId="1E6EC8DF" w:rsidR="00CE22D5" w:rsidRPr="00D14769" w:rsidRDefault="00CE22D5" w:rsidP="00CE22D5">
      <w:pPr>
        <w:spacing w:after="0" w:line="240" w:lineRule="auto"/>
        <w:contextualSpacing/>
        <w:rPr>
          <w:rFonts w:ascii="Times New Roman" w:hAnsi="Times New Roman" w:cs="Times New Roman"/>
          <w:bCs/>
          <w:sz w:val="24"/>
          <w:szCs w:val="24"/>
        </w:rPr>
        <w:sectPr w:rsidR="00CE22D5" w:rsidRPr="00D14769" w:rsidSect="00AB03F3">
          <w:type w:val="continuous"/>
          <w:pgSz w:w="12240" w:h="15840"/>
          <w:pgMar w:top="1440" w:right="1440" w:bottom="1440" w:left="1440" w:header="720" w:footer="720" w:gutter="0"/>
          <w:cols w:num="3" w:space="720"/>
          <w:docGrid w:linePitch="360"/>
        </w:sectPr>
      </w:pPr>
      <w:r>
        <w:rPr>
          <w:rFonts w:ascii="Times New Roman" w:hAnsi="Times New Roman" w:cs="Times New Roman"/>
          <w:bCs/>
          <w:sz w:val="24"/>
          <w:szCs w:val="24"/>
        </w:rPr>
        <w:t>Libbie   Sonnier</w:t>
      </w:r>
    </w:p>
    <w:p w14:paraId="62712ADA" w14:textId="3B1C403D" w:rsidR="00AB03F3" w:rsidRPr="002231EC" w:rsidRDefault="00AB03F3" w:rsidP="00AB03F3">
      <w:pPr>
        <w:spacing w:line="240" w:lineRule="auto"/>
        <w:contextualSpacing/>
        <w:rPr>
          <w:rFonts w:ascii="Times New Roman" w:hAnsi="Times New Roman" w:cs="Times New Roman"/>
          <w:sz w:val="24"/>
          <w:szCs w:val="24"/>
        </w:rPr>
        <w:sectPr w:rsidR="00AB03F3" w:rsidRPr="002231EC" w:rsidSect="00535EAE">
          <w:type w:val="continuous"/>
          <w:pgSz w:w="12240" w:h="15840"/>
          <w:pgMar w:top="1440" w:right="1440" w:bottom="1440" w:left="1440" w:header="720" w:footer="720" w:gutter="0"/>
          <w:cols w:space="720"/>
          <w:docGrid w:linePitch="360"/>
        </w:sectPr>
      </w:pPr>
    </w:p>
    <w:p w14:paraId="78646BEB" w14:textId="1C531C23" w:rsidR="00271F09" w:rsidRDefault="0084322E" w:rsidP="00AB03F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Others P</w:t>
      </w:r>
      <w:r w:rsidR="00271F09" w:rsidRPr="002231EC">
        <w:rPr>
          <w:rFonts w:ascii="Times New Roman" w:hAnsi="Times New Roman" w:cs="Times New Roman"/>
          <w:b/>
          <w:sz w:val="24"/>
          <w:szCs w:val="24"/>
        </w:rPr>
        <w:t>resen</w:t>
      </w:r>
      <w:r w:rsidR="00846541">
        <w:rPr>
          <w:rFonts w:ascii="Times New Roman" w:hAnsi="Times New Roman" w:cs="Times New Roman"/>
          <w:b/>
          <w:sz w:val="24"/>
          <w:szCs w:val="24"/>
        </w:rPr>
        <w:t>t:</w:t>
      </w:r>
    </w:p>
    <w:p w14:paraId="3D189F20" w14:textId="06924EB3" w:rsidR="00CE22D5" w:rsidRDefault="00CE22D5" w:rsidP="0018325C">
      <w:pPr>
        <w:tabs>
          <w:tab w:val="left" w:pos="3420"/>
        </w:tabs>
        <w:spacing w:line="240" w:lineRule="auto"/>
        <w:contextualSpacing/>
        <w:rPr>
          <w:rFonts w:ascii="Times New Roman" w:hAnsi="Times New Roman" w:cs="Times New Roman"/>
          <w:bCs/>
          <w:sz w:val="24"/>
          <w:szCs w:val="24"/>
        </w:rPr>
        <w:sectPr w:rsidR="00CE22D5" w:rsidSect="00535EAE">
          <w:type w:val="continuous"/>
          <w:pgSz w:w="12240" w:h="15840"/>
          <w:pgMar w:top="1440" w:right="1440" w:bottom="1440" w:left="1440" w:header="720" w:footer="720" w:gutter="0"/>
          <w:cols w:space="720"/>
          <w:docGrid w:linePitch="360"/>
        </w:sectPr>
      </w:pPr>
    </w:p>
    <w:p w14:paraId="7464B913" w14:textId="7BD53329" w:rsidR="00CE22D5" w:rsidRDefault="00AB03F3" w:rsidP="00CE22D5">
      <w:pPr>
        <w:tabs>
          <w:tab w:val="left" w:pos="3420"/>
        </w:tabs>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Melanie Washington</w:t>
      </w:r>
    </w:p>
    <w:p w14:paraId="711C5DBC" w14:textId="77777777" w:rsidR="00CE22D5" w:rsidRDefault="00CE22D5" w:rsidP="00CE22D5">
      <w:pPr>
        <w:tabs>
          <w:tab w:val="left" w:pos="3420"/>
        </w:tabs>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Susannah Boudreaux</w:t>
      </w:r>
    </w:p>
    <w:p w14:paraId="558F70F8" w14:textId="481BFC04" w:rsidR="00CE22D5" w:rsidRDefault="00CE22D5" w:rsidP="00CE22D5">
      <w:pPr>
        <w:tabs>
          <w:tab w:val="left" w:pos="3420"/>
        </w:tabs>
        <w:spacing w:after="0" w:line="240" w:lineRule="auto"/>
        <w:contextualSpacing/>
        <w:rPr>
          <w:rFonts w:ascii="Times New Roman" w:hAnsi="Times New Roman" w:cs="Times New Roman"/>
          <w:bCs/>
          <w:sz w:val="24"/>
          <w:szCs w:val="24"/>
        </w:rPr>
        <w:sectPr w:rsidR="00CE22D5" w:rsidSect="00CE22D5">
          <w:type w:val="continuous"/>
          <w:pgSz w:w="12240" w:h="15840"/>
          <w:pgMar w:top="1440" w:right="1440" w:bottom="1440" w:left="1440" w:header="720" w:footer="720" w:gutter="0"/>
          <w:cols w:num="3" w:space="720"/>
          <w:docGrid w:linePitch="360"/>
        </w:sectPr>
      </w:pPr>
      <w:r>
        <w:rPr>
          <w:rFonts w:ascii="Times New Roman" w:hAnsi="Times New Roman" w:cs="Times New Roman"/>
          <w:bCs/>
          <w:sz w:val="24"/>
          <w:szCs w:val="24"/>
        </w:rPr>
        <w:lastRenderedPageBreak/>
        <w:t>Terri Ibieta</w:t>
      </w:r>
    </w:p>
    <w:p w14:paraId="02A70540" w14:textId="6488CC6B" w:rsidR="00AB03F3" w:rsidRPr="00AB03F3" w:rsidRDefault="00AB03F3" w:rsidP="00CE22D5">
      <w:pPr>
        <w:tabs>
          <w:tab w:val="left" w:pos="3420"/>
        </w:tabs>
        <w:spacing w:after="0" w:line="240" w:lineRule="auto"/>
        <w:contextualSpacing/>
        <w:rPr>
          <w:rFonts w:ascii="Times New Roman" w:hAnsi="Times New Roman" w:cs="Times New Roman"/>
          <w:bCs/>
          <w:sz w:val="24"/>
          <w:szCs w:val="24"/>
        </w:rPr>
        <w:sectPr w:rsidR="00AB03F3" w:rsidRPr="00AB03F3" w:rsidSect="00535EAE">
          <w:type w:val="continuous"/>
          <w:pgSz w:w="12240" w:h="15840"/>
          <w:pgMar w:top="1440" w:right="1440" w:bottom="1440" w:left="1440" w:header="720" w:footer="720" w:gutter="0"/>
          <w:cols w:space="720"/>
          <w:docGrid w:linePitch="360"/>
        </w:sectPr>
      </w:pPr>
    </w:p>
    <w:p w14:paraId="3767F38A" w14:textId="470C41A6" w:rsidR="00846541" w:rsidRPr="00846541" w:rsidRDefault="00846541" w:rsidP="00CE22D5">
      <w:pPr>
        <w:tabs>
          <w:tab w:val="left" w:pos="1765"/>
        </w:tabs>
        <w:spacing w:after="0" w:line="240" w:lineRule="auto"/>
        <w:contextualSpacing/>
        <w:rPr>
          <w:rFonts w:ascii="Times New Roman" w:hAnsi="Times New Roman" w:cs="Times New Roman"/>
          <w:sz w:val="24"/>
          <w:szCs w:val="24"/>
        </w:rPr>
        <w:sectPr w:rsidR="00846541" w:rsidRPr="00846541" w:rsidSect="001C133E">
          <w:type w:val="continuous"/>
          <w:pgSz w:w="12240" w:h="15840" w:code="1"/>
          <w:pgMar w:top="1440" w:right="1440" w:bottom="1440" w:left="1440" w:header="720" w:footer="720" w:gutter="0"/>
          <w:cols w:space="720"/>
          <w:docGrid w:linePitch="360"/>
        </w:sectPr>
      </w:pPr>
    </w:p>
    <w:p w14:paraId="29F6C109" w14:textId="643AA59D" w:rsidR="001C133E" w:rsidRPr="002231EC" w:rsidRDefault="001C133E" w:rsidP="0084322E">
      <w:pPr>
        <w:pStyle w:val="ListParagraph"/>
        <w:numPr>
          <w:ilvl w:val="0"/>
          <w:numId w:val="5"/>
        </w:numPr>
        <w:tabs>
          <w:tab w:val="left" w:pos="630"/>
          <w:tab w:val="left" w:pos="720"/>
          <w:tab w:val="left" w:pos="1440"/>
          <w:tab w:val="left" w:pos="1530"/>
        </w:tabs>
        <w:spacing w:line="240" w:lineRule="auto"/>
        <w:ind w:left="720"/>
        <w:rPr>
          <w:rFonts w:ascii="Times New Roman" w:hAnsi="Times New Roman" w:cs="Times New Roman"/>
          <w:sz w:val="24"/>
          <w:szCs w:val="24"/>
        </w:rPr>
      </w:pPr>
      <w:r w:rsidRPr="002231EC">
        <w:rPr>
          <w:rFonts w:ascii="Times New Roman" w:hAnsi="Times New Roman" w:cs="Times New Roman"/>
          <w:b/>
          <w:sz w:val="24"/>
          <w:szCs w:val="24"/>
        </w:rPr>
        <w:lastRenderedPageBreak/>
        <w:t>Call to order</w:t>
      </w:r>
      <w:r w:rsidR="00880A3D">
        <w:rPr>
          <w:rFonts w:ascii="Times New Roman" w:hAnsi="Times New Roman" w:cs="Times New Roman"/>
          <w:sz w:val="24"/>
          <w:szCs w:val="24"/>
        </w:rPr>
        <w:t>: at 1:00</w:t>
      </w:r>
      <w:r w:rsidRPr="002231EC">
        <w:rPr>
          <w:rFonts w:ascii="Times New Roman" w:hAnsi="Times New Roman" w:cs="Times New Roman"/>
          <w:sz w:val="24"/>
          <w:szCs w:val="24"/>
        </w:rPr>
        <w:t xml:space="preserve"> PM by SICC Chair</w:t>
      </w:r>
      <w:r w:rsidR="00D06C69">
        <w:rPr>
          <w:rFonts w:ascii="Times New Roman" w:hAnsi="Times New Roman" w:cs="Times New Roman"/>
          <w:sz w:val="24"/>
          <w:szCs w:val="24"/>
        </w:rPr>
        <w:t>person,</w:t>
      </w:r>
      <w:r w:rsidRPr="002231EC">
        <w:rPr>
          <w:rFonts w:ascii="Times New Roman" w:hAnsi="Times New Roman" w:cs="Times New Roman"/>
          <w:sz w:val="24"/>
          <w:szCs w:val="24"/>
        </w:rPr>
        <w:t xml:space="preserve"> </w:t>
      </w:r>
      <w:r w:rsidRPr="00CE22D5">
        <w:rPr>
          <w:rFonts w:ascii="Times New Roman" w:hAnsi="Times New Roman" w:cs="Times New Roman"/>
          <w:sz w:val="24"/>
          <w:szCs w:val="24"/>
        </w:rPr>
        <w:t>Shanida Mathieu</w:t>
      </w:r>
    </w:p>
    <w:p w14:paraId="7A58502E" w14:textId="77777777" w:rsidR="001C133E" w:rsidRPr="002231EC" w:rsidRDefault="001C133E" w:rsidP="001C133E">
      <w:pPr>
        <w:pStyle w:val="ListParagraph"/>
        <w:spacing w:line="240" w:lineRule="auto"/>
        <w:rPr>
          <w:rFonts w:ascii="Times New Roman" w:hAnsi="Times New Roman" w:cs="Times New Roman"/>
          <w:sz w:val="24"/>
          <w:szCs w:val="24"/>
        </w:rPr>
      </w:pPr>
    </w:p>
    <w:p w14:paraId="2908F3B7" w14:textId="77777777" w:rsidR="001C133E" w:rsidRPr="002231EC" w:rsidRDefault="001C133E" w:rsidP="00931D51">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Roll Call and Introductions</w:t>
      </w:r>
    </w:p>
    <w:p w14:paraId="01A937E9" w14:textId="4E32C778" w:rsidR="005E2949" w:rsidRPr="005E2949" w:rsidRDefault="001C133E" w:rsidP="005E2949">
      <w:pPr>
        <w:spacing w:line="240" w:lineRule="auto"/>
        <w:rPr>
          <w:rFonts w:ascii="Times New Roman" w:hAnsi="Times New Roman" w:cs="Times New Roman"/>
          <w:sz w:val="24"/>
          <w:szCs w:val="24"/>
        </w:rPr>
      </w:pPr>
      <w:r w:rsidRPr="002231EC">
        <w:rPr>
          <w:rFonts w:ascii="Times New Roman" w:hAnsi="Times New Roman" w:cs="Times New Roman"/>
          <w:sz w:val="24"/>
          <w:szCs w:val="24"/>
        </w:rPr>
        <w:tab/>
      </w:r>
      <w:r w:rsidRPr="002231EC">
        <w:rPr>
          <w:rFonts w:ascii="Times New Roman" w:hAnsi="Times New Roman" w:cs="Times New Roman"/>
          <w:b/>
          <w:sz w:val="24"/>
          <w:szCs w:val="24"/>
        </w:rPr>
        <w:t>Quorum Present</w:t>
      </w:r>
      <w:r w:rsidR="00880A3D">
        <w:rPr>
          <w:rFonts w:ascii="Times New Roman" w:hAnsi="Times New Roman" w:cs="Times New Roman"/>
          <w:sz w:val="24"/>
          <w:szCs w:val="24"/>
        </w:rPr>
        <w:t xml:space="preserve">: </w:t>
      </w:r>
      <w:r w:rsidR="00322FC6">
        <w:rPr>
          <w:rFonts w:ascii="Times New Roman" w:hAnsi="Times New Roman" w:cs="Times New Roman"/>
          <w:sz w:val="24"/>
          <w:szCs w:val="24"/>
        </w:rPr>
        <w:t>16</w:t>
      </w:r>
      <w:r w:rsidR="00880A3D" w:rsidRPr="0018325C">
        <w:rPr>
          <w:rFonts w:ascii="Times New Roman" w:hAnsi="Times New Roman" w:cs="Times New Roman"/>
          <w:sz w:val="24"/>
          <w:szCs w:val="24"/>
        </w:rPr>
        <w:t xml:space="preserve"> of 2</w:t>
      </w:r>
      <w:r w:rsidR="00FF1DC8" w:rsidRPr="0018325C">
        <w:rPr>
          <w:rFonts w:ascii="Times New Roman" w:hAnsi="Times New Roman" w:cs="Times New Roman"/>
          <w:sz w:val="24"/>
          <w:szCs w:val="24"/>
        </w:rPr>
        <w:t>3</w:t>
      </w:r>
      <w:r w:rsidRPr="002231EC">
        <w:rPr>
          <w:rFonts w:ascii="Times New Roman" w:hAnsi="Times New Roman" w:cs="Times New Roman"/>
          <w:sz w:val="24"/>
          <w:szCs w:val="24"/>
        </w:rPr>
        <w:t xml:space="preserve"> Committee members present (1</w:t>
      </w:r>
      <w:r w:rsidR="0018325C">
        <w:rPr>
          <w:rFonts w:ascii="Times New Roman" w:hAnsi="Times New Roman" w:cs="Times New Roman"/>
          <w:sz w:val="24"/>
          <w:szCs w:val="24"/>
        </w:rPr>
        <w:t>2</w:t>
      </w:r>
      <w:r w:rsidRPr="002231EC">
        <w:rPr>
          <w:rFonts w:ascii="Times New Roman" w:hAnsi="Times New Roman" w:cs="Times New Roman"/>
          <w:sz w:val="24"/>
          <w:szCs w:val="24"/>
        </w:rPr>
        <w:t xml:space="preserve"> required) </w:t>
      </w:r>
      <w:r w:rsidRPr="002231EC">
        <w:rPr>
          <w:rFonts w:ascii="Times New Roman" w:hAnsi="Times New Roman" w:cs="Times New Roman"/>
          <w:b/>
          <w:sz w:val="24"/>
          <w:szCs w:val="24"/>
        </w:rPr>
        <w:t xml:space="preserve"> </w:t>
      </w:r>
    </w:p>
    <w:p w14:paraId="14A9351D" w14:textId="326E965A" w:rsidR="005E2949" w:rsidRDefault="005E2949" w:rsidP="005E2949">
      <w:pPr>
        <w:pStyle w:val="ListParagraph"/>
        <w:numPr>
          <w:ilvl w:val="0"/>
          <w:numId w:val="5"/>
        </w:num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Old Business</w:t>
      </w:r>
    </w:p>
    <w:p w14:paraId="578AD4AF" w14:textId="77777777" w:rsidR="005E2949" w:rsidRDefault="005E2949" w:rsidP="005E2949">
      <w:pPr>
        <w:pStyle w:val="ListParagraph"/>
        <w:spacing w:line="240" w:lineRule="auto"/>
        <w:ind w:left="0"/>
        <w:rPr>
          <w:rFonts w:ascii="Times New Roman" w:hAnsi="Times New Roman" w:cs="Times New Roman"/>
          <w:b/>
          <w:sz w:val="24"/>
          <w:szCs w:val="24"/>
        </w:rPr>
      </w:pPr>
    </w:p>
    <w:p w14:paraId="501F7A76" w14:textId="2F10A049" w:rsidR="005E2949" w:rsidRPr="002231EC" w:rsidRDefault="005E2949" w:rsidP="005E2949">
      <w:pPr>
        <w:pStyle w:val="ListParagraph"/>
        <w:numPr>
          <w:ilvl w:val="0"/>
          <w:numId w:val="20"/>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t>Review and Approval of Minutes from Past Meetings</w:t>
      </w:r>
      <w:r w:rsidRPr="002231EC">
        <w:rPr>
          <w:rFonts w:ascii="Times New Roman" w:hAnsi="Times New Roman" w:cs="Times New Roman"/>
          <w:sz w:val="24"/>
          <w:szCs w:val="24"/>
        </w:rPr>
        <w:t>:</w:t>
      </w:r>
      <w:r w:rsidRPr="002231EC">
        <w:rPr>
          <w:rFonts w:ascii="Times New Roman" w:hAnsi="Times New Roman" w:cs="Times New Roman"/>
          <w:b/>
          <w:sz w:val="24"/>
          <w:szCs w:val="24"/>
        </w:rPr>
        <w:t xml:space="preserve"> </w:t>
      </w:r>
      <w:r w:rsidRPr="002231EC">
        <w:rPr>
          <w:rFonts w:ascii="Times New Roman" w:hAnsi="Times New Roman" w:cs="Times New Roman"/>
          <w:sz w:val="24"/>
          <w:szCs w:val="24"/>
        </w:rPr>
        <w:t xml:space="preserve">Minutes of the </w:t>
      </w:r>
      <w:r>
        <w:rPr>
          <w:rFonts w:ascii="Times New Roman" w:hAnsi="Times New Roman" w:cs="Times New Roman"/>
          <w:b/>
          <w:bCs/>
          <w:sz w:val="24"/>
          <w:szCs w:val="24"/>
        </w:rPr>
        <w:t>January 14, 2021</w:t>
      </w:r>
      <w:r>
        <w:rPr>
          <w:rFonts w:ascii="Times New Roman" w:hAnsi="Times New Roman" w:cs="Times New Roman"/>
          <w:sz w:val="24"/>
          <w:szCs w:val="24"/>
        </w:rPr>
        <w:t xml:space="preserve"> </w:t>
      </w:r>
      <w:r w:rsidRPr="002231EC">
        <w:rPr>
          <w:rFonts w:ascii="Times New Roman" w:hAnsi="Times New Roman" w:cs="Times New Roman"/>
          <w:sz w:val="24"/>
          <w:szCs w:val="24"/>
        </w:rPr>
        <w:t xml:space="preserve">quarterly meeting were reviewed.  </w:t>
      </w:r>
    </w:p>
    <w:p w14:paraId="62A9D157" w14:textId="77777777" w:rsidR="005E2949" w:rsidRPr="002231EC" w:rsidRDefault="005E2949" w:rsidP="005E2949">
      <w:pPr>
        <w:pStyle w:val="ListParagraph"/>
        <w:spacing w:line="240" w:lineRule="auto"/>
        <w:rPr>
          <w:rFonts w:ascii="Times New Roman" w:hAnsi="Times New Roman" w:cs="Times New Roman"/>
          <w:b/>
          <w:sz w:val="24"/>
          <w:szCs w:val="24"/>
        </w:rPr>
      </w:pPr>
    </w:p>
    <w:p w14:paraId="27D0D398" w14:textId="42F93752" w:rsidR="005E2949" w:rsidRPr="001C133E" w:rsidRDefault="005E2949" w:rsidP="005E2949">
      <w:pPr>
        <w:pStyle w:val="ListParagraph"/>
        <w:spacing w:after="0" w:line="240" w:lineRule="auto"/>
        <w:ind w:left="1080"/>
        <w:rPr>
          <w:rFonts w:ascii="Times New Roman" w:hAnsi="Times New Roman" w:cs="Times New Roman"/>
          <w:b/>
          <w:sz w:val="24"/>
          <w:szCs w:val="24"/>
        </w:rPr>
        <w:sectPr w:rsidR="005E2949" w:rsidRPr="001C133E" w:rsidSect="001C133E">
          <w:type w:val="continuous"/>
          <w:pgSz w:w="12240" w:h="15840" w:code="1"/>
          <w:pgMar w:top="1440" w:right="1440" w:bottom="1440" w:left="1440" w:header="720" w:footer="720" w:gutter="0"/>
          <w:cols w:space="432"/>
          <w:docGrid w:linePitch="360"/>
        </w:sectPr>
      </w:pPr>
      <w:r w:rsidRPr="002231EC">
        <w:rPr>
          <w:rFonts w:ascii="Times New Roman" w:hAnsi="Times New Roman" w:cs="Times New Roman"/>
          <w:b/>
          <w:sz w:val="24"/>
          <w:szCs w:val="24"/>
        </w:rPr>
        <w:t xml:space="preserve">Motion to approve </w:t>
      </w:r>
      <w:r>
        <w:rPr>
          <w:rFonts w:ascii="Times New Roman" w:hAnsi="Times New Roman" w:cs="Times New Roman"/>
          <w:b/>
          <w:sz w:val="24"/>
          <w:szCs w:val="24"/>
        </w:rPr>
        <w:t>January 14, 2021</w:t>
      </w:r>
      <w:r w:rsidRPr="002231EC">
        <w:rPr>
          <w:rFonts w:ascii="Times New Roman" w:hAnsi="Times New Roman" w:cs="Times New Roman"/>
          <w:b/>
          <w:sz w:val="24"/>
          <w:szCs w:val="24"/>
        </w:rPr>
        <w:t xml:space="preserve"> minutes </w:t>
      </w:r>
      <w:r w:rsidRPr="00941D4C">
        <w:rPr>
          <w:rFonts w:ascii="Times New Roman" w:hAnsi="Times New Roman" w:cs="Times New Roman"/>
          <w:b/>
          <w:sz w:val="24"/>
          <w:szCs w:val="24"/>
        </w:rPr>
        <w:t xml:space="preserve">by </w:t>
      </w:r>
      <w:r>
        <w:rPr>
          <w:rFonts w:ascii="Times New Roman" w:hAnsi="Times New Roman" w:cs="Times New Roman"/>
          <w:b/>
          <w:sz w:val="24"/>
          <w:szCs w:val="24"/>
        </w:rPr>
        <w:t>Angela Lorio</w:t>
      </w:r>
      <w:r w:rsidRPr="00941D4C">
        <w:rPr>
          <w:rFonts w:ascii="Times New Roman" w:hAnsi="Times New Roman" w:cs="Times New Roman"/>
          <w:b/>
          <w:sz w:val="24"/>
          <w:szCs w:val="24"/>
        </w:rPr>
        <w:t>. Seconded by</w:t>
      </w:r>
      <w:r>
        <w:rPr>
          <w:rFonts w:ascii="Times New Roman" w:hAnsi="Times New Roman" w:cs="Times New Roman"/>
          <w:b/>
          <w:sz w:val="24"/>
          <w:szCs w:val="24"/>
        </w:rPr>
        <w:t xml:space="preserve"> Leslie Doyle.</w:t>
      </w:r>
      <w:r>
        <w:rPr>
          <w:rFonts w:ascii="Times New Roman" w:hAnsi="Times New Roman" w:cs="Times New Roman"/>
          <w:b/>
          <w:sz w:val="24"/>
          <w:szCs w:val="24"/>
        </w:rPr>
        <w:t xml:space="preserve">  Motion Carried</w:t>
      </w:r>
    </w:p>
    <w:p w14:paraId="297DACB1" w14:textId="4562E892" w:rsidR="005E2949" w:rsidRPr="005E2949" w:rsidRDefault="005E2949" w:rsidP="005E2949">
      <w:pPr>
        <w:spacing w:after="0" w:line="240" w:lineRule="auto"/>
        <w:contextualSpacing/>
        <w:rPr>
          <w:rFonts w:ascii="Times New Roman" w:hAnsi="Times New Roman" w:cs="Times New Roman"/>
          <w:b/>
          <w:sz w:val="24"/>
          <w:szCs w:val="24"/>
        </w:rPr>
      </w:pPr>
    </w:p>
    <w:p w14:paraId="47D7981E" w14:textId="418B326A" w:rsidR="00D14769" w:rsidRDefault="00F71435" w:rsidP="0084322E">
      <w:pPr>
        <w:pStyle w:val="ListParagraph"/>
        <w:numPr>
          <w:ilvl w:val="0"/>
          <w:numId w:val="5"/>
        </w:numPr>
        <w:spacing w:line="240" w:lineRule="auto"/>
        <w:ind w:left="720"/>
        <w:rPr>
          <w:rFonts w:ascii="Times New Roman" w:hAnsi="Times New Roman" w:cs="Times New Roman"/>
          <w:b/>
          <w:sz w:val="24"/>
          <w:szCs w:val="24"/>
        </w:rPr>
      </w:pPr>
      <w:r w:rsidRPr="005E2949">
        <w:rPr>
          <w:rFonts w:ascii="Times New Roman" w:hAnsi="Times New Roman" w:cs="Times New Roman"/>
          <w:b/>
          <w:sz w:val="24"/>
          <w:szCs w:val="24"/>
        </w:rPr>
        <w:t>New Business</w:t>
      </w:r>
    </w:p>
    <w:p w14:paraId="1419EFDE" w14:textId="77777777" w:rsidR="005E2949" w:rsidRDefault="005E2949" w:rsidP="005E2949">
      <w:pPr>
        <w:pStyle w:val="ListParagraph"/>
        <w:spacing w:line="240" w:lineRule="auto"/>
        <w:ind w:left="1080"/>
        <w:rPr>
          <w:rFonts w:ascii="Times New Roman" w:hAnsi="Times New Roman" w:cs="Times New Roman"/>
          <w:b/>
          <w:sz w:val="24"/>
          <w:szCs w:val="24"/>
        </w:rPr>
      </w:pPr>
    </w:p>
    <w:p w14:paraId="39CF3D21" w14:textId="2360A229" w:rsidR="005E2949" w:rsidRPr="00B870B6" w:rsidRDefault="005E2949" w:rsidP="0084322E">
      <w:pPr>
        <w:pStyle w:val="ListParagraph"/>
        <w:numPr>
          <w:ilvl w:val="0"/>
          <w:numId w:val="21"/>
        </w:numPr>
        <w:spacing w:line="240" w:lineRule="auto"/>
        <w:ind w:left="1080" w:hanging="270"/>
        <w:rPr>
          <w:rFonts w:ascii="Times New Roman" w:hAnsi="Times New Roman" w:cs="Times New Roman"/>
          <w:sz w:val="24"/>
          <w:szCs w:val="24"/>
        </w:rPr>
      </w:pPr>
      <w:r w:rsidRPr="005E2949">
        <w:rPr>
          <w:rFonts w:ascii="Times New Roman" w:hAnsi="Times New Roman" w:cs="Times New Roman"/>
          <w:b/>
          <w:sz w:val="24"/>
          <w:szCs w:val="24"/>
        </w:rPr>
        <w:t xml:space="preserve">EDHI/EarlySteps Update Presentation: Susannah </w:t>
      </w:r>
      <w:r>
        <w:rPr>
          <w:rFonts w:ascii="Times New Roman" w:hAnsi="Times New Roman" w:cs="Times New Roman"/>
          <w:b/>
          <w:sz w:val="24"/>
          <w:szCs w:val="24"/>
        </w:rPr>
        <w:t>Boudreaux and Terri Ibieta</w:t>
      </w:r>
    </w:p>
    <w:p w14:paraId="4D39C613" w14:textId="690F0C25" w:rsidR="00B870B6" w:rsidRDefault="00B870B6" w:rsidP="00B870B6">
      <w:pPr>
        <w:spacing w:line="240" w:lineRule="auto"/>
        <w:rPr>
          <w:rFonts w:ascii="Times New Roman" w:hAnsi="Times New Roman" w:cs="Times New Roman"/>
          <w:sz w:val="24"/>
          <w:szCs w:val="24"/>
        </w:rPr>
      </w:pPr>
    </w:p>
    <w:p w14:paraId="0151C6FB" w14:textId="77777777" w:rsidR="00B870B6" w:rsidRPr="00B870B6" w:rsidRDefault="00B870B6" w:rsidP="00B870B6">
      <w:pPr>
        <w:spacing w:line="240" w:lineRule="auto"/>
        <w:rPr>
          <w:rFonts w:ascii="Times New Roman" w:hAnsi="Times New Roman" w:cs="Times New Roman"/>
          <w:sz w:val="24"/>
          <w:szCs w:val="24"/>
        </w:rPr>
      </w:pPr>
    </w:p>
    <w:p w14:paraId="17A514FA" w14:textId="77777777" w:rsidR="0084322E" w:rsidRPr="005E2949" w:rsidRDefault="0084322E" w:rsidP="0084322E">
      <w:pPr>
        <w:pStyle w:val="ListParagraph"/>
        <w:spacing w:line="240" w:lineRule="auto"/>
        <w:ind w:left="1080"/>
        <w:rPr>
          <w:rFonts w:ascii="Times New Roman" w:hAnsi="Times New Roman" w:cs="Times New Roman"/>
          <w:sz w:val="24"/>
          <w:szCs w:val="24"/>
        </w:rPr>
      </w:pPr>
    </w:p>
    <w:p w14:paraId="3AD0C13B" w14:textId="141AAED0" w:rsidR="0084322E" w:rsidRDefault="00F71435" w:rsidP="00B870B6">
      <w:pPr>
        <w:pStyle w:val="ListParagraph"/>
        <w:numPr>
          <w:ilvl w:val="0"/>
          <w:numId w:val="21"/>
        </w:numPr>
        <w:spacing w:line="240" w:lineRule="auto"/>
        <w:ind w:left="1080" w:hanging="270"/>
        <w:rPr>
          <w:rFonts w:ascii="Times New Roman" w:hAnsi="Times New Roman" w:cs="Times New Roman"/>
          <w:sz w:val="24"/>
          <w:szCs w:val="24"/>
        </w:rPr>
      </w:pPr>
      <w:r w:rsidRPr="005E2949">
        <w:rPr>
          <w:rFonts w:ascii="Times New Roman" w:hAnsi="Times New Roman" w:cs="Times New Roman"/>
          <w:b/>
          <w:bCs/>
          <w:sz w:val="24"/>
          <w:szCs w:val="24"/>
        </w:rPr>
        <w:t>Executive Directors Report:</w:t>
      </w:r>
      <w:r w:rsidRPr="005E2949">
        <w:rPr>
          <w:rFonts w:ascii="Times New Roman" w:hAnsi="Times New Roman" w:cs="Times New Roman"/>
          <w:sz w:val="24"/>
          <w:szCs w:val="24"/>
        </w:rPr>
        <w:t xml:space="preserve"> </w:t>
      </w:r>
      <w:r w:rsidRPr="005E2949">
        <w:rPr>
          <w:rFonts w:ascii="Times New Roman" w:hAnsi="Times New Roman" w:cs="Times New Roman"/>
          <w:b/>
          <w:sz w:val="24"/>
          <w:szCs w:val="24"/>
        </w:rPr>
        <w:t>Melanie Washington</w:t>
      </w:r>
      <w:r w:rsidRPr="005E2949">
        <w:rPr>
          <w:rFonts w:ascii="Times New Roman" w:hAnsi="Times New Roman" w:cs="Times New Roman"/>
          <w:sz w:val="24"/>
          <w:szCs w:val="24"/>
        </w:rPr>
        <w:t xml:space="preserve"> </w:t>
      </w:r>
    </w:p>
    <w:p w14:paraId="5EB126F2" w14:textId="77777777" w:rsidR="00B870B6" w:rsidRPr="00B870B6" w:rsidRDefault="00B870B6" w:rsidP="00B870B6">
      <w:pPr>
        <w:pStyle w:val="ListParagraph"/>
        <w:spacing w:line="240" w:lineRule="auto"/>
        <w:ind w:left="1080"/>
        <w:rPr>
          <w:rFonts w:ascii="Times New Roman" w:hAnsi="Times New Roman" w:cs="Times New Roman"/>
          <w:sz w:val="24"/>
          <w:szCs w:val="24"/>
        </w:rPr>
      </w:pPr>
    </w:p>
    <w:p w14:paraId="0E3C4FDE" w14:textId="7CD58F5F" w:rsidR="0084322E" w:rsidRDefault="00B870B6" w:rsidP="0084322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SICC Membership: Kathy Edmon</w:t>
      </w:r>
      <w:r w:rsidR="00677070">
        <w:rPr>
          <w:rFonts w:ascii="Times New Roman" w:hAnsi="Times New Roman" w:cs="Times New Roman"/>
          <w:sz w:val="24"/>
          <w:szCs w:val="24"/>
        </w:rPr>
        <w:t>d</w:t>
      </w:r>
      <w:r>
        <w:rPr>
          <w:rFonts w:ascii="Times New Roman" w:hAnsi="Times New Roman" w:cs="Times New Roman"/>
          <w:sz w:val="24"/>
          <w:szCs w:val="24"/>
        </w:rPr>
        <w:t xml:space="preserve">ston, Louisiana Legislator has not yet been appointed by Governor Edwards. We also have Provider Seats vacant that need to be filled. Shanida Mathieu is resigning from her position as a Council Member and Chairperson because she has a new job and presents a conflict of interest. </w:t>
      </w:r>
    </w:p>
    <w:p w14:paraId="44AD7E4C" w14:textId="4ED30492" w:rsidR="00B870B6" w:rsidRDefault="00B870B6" w:rsidP="0084322E">
      <w:pPr>
        <w:pStyle w:val="ListParagraph"/>
        <w:spacing w:line="240" w:lineRule="auto"/>
        <w:ind w:left="1080"/>
        <w:rPr>
          <w:rFonts w:ascii="Times New Roman" w:hAnsi="Times New Roman" w:cs="Times New Roman"/>
          <w:sz w:val="24"/>
          <w:szCs w:val="24"/>
        </w:rPr>
      </w:pPr>
    </w:p>
    <w:p w14:paraId="10634283" w14:textId="386C4FE7" w:rsidR="00B870B6" w:rsidRDefault="00B870B6" w:rsidP="0084322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SICC orientation handbook and website will be updated. Council members and stakeholders should review and provide suggestions if they have any. </w:t>
      </w:r>
    </w:p>
    <w:p w14:paraId="28187073" w14:textId="7F109299" w:rsidR="00B870B6" w:rsidRDefault="00B870B6" w:rsidP="0084322E">
      <w:pPr>
        <w:pStyle w:val="ListParagraph"/>
        <w:spacing w:line="240" w:lineRule="auto"/>
        <w:ind w:left="1080"/>
        <w:rPr>
          <w:rFonts w:ascii="Times New Roman" w:hAnsi="Times New Roman" w:cs="Times New Roman"/>
          <w:sz w:val="24"/>
          <w:szCs w:val="24"/>
        </w:rPr>
      </w:pPr>
    </w:p>
    <w:p w14:paraId="39D4EB1F" w14:textId="454FAC61" w:rsidR="00B870B6" w:rsidRDefault="00B870B6" w:rsidP="0084322E">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Action Planning Committee suggested an active submission form</w:t>
      </w:r>
      <w:r w:rsidR="00D52928">
        <w:rPr>
          <w:rFonts w:ascii="Times New Roman" w:hAnsi="Times New Roman" w:cs="Times New Roman"/>
          <w:sz w:val="24"/>
          <w:szCs w:val="24"/>
        </w:rPr>
        <w:t xml:space="preserve"> on the SICC webpage for members</w:t>
      </w:r>
      <w:r>
        <w:rPr>
          <w:rFonts w:ascii="Times New Roman" w:hAnsi="Times New Roman" w:cs="Times New Roman"/>
          <w:sz w:val="24"/>
          <w:szCs w:val="24"/>
        </w:rPr>
        <w:t xml:space="preserve"> to submit their latest information </w:t>
      </w:r>
      <w:r w:rsidR="00D52928">
        <w:rPr>
          <w:rFonts w:ascii="Times New Roman" w:hAnsi="Times New Roman" w:cs="Times New Roman"/>
          <w:sz w:val="24"/>
          <w:szCs w:val="24"/>
        </w:rPr>
        <w:t xml:space="preserve">relevant to EarlySteps. That form is functional and available to receive updates. </w:t>
      </w:r>
    </w:p>
    <w:p w14:paraId="1B910003" w14:textId="77777777" w:rsidR="0084322E" w:rsidRPr="005E2949" w:rsidRDefault="0084322E" w:rsidP="0084322E">
      <w:pPr>
        <w:pStyle w:val="ListParagraph"/>
        <w:spacing w:line="240" w:lineRule="auto"/>
        <w:ind w:left="1080"/>
        <w:rPr>
          <w:rFonts w:ascii="Times New Roman" w:hAnsi="Times New Roman" w:cs="Times New Roman"/>
          <w:sz w:val="24"/>
          <w:szCs w:val="24"/>
        </w:rPr>
      </w:pPr>
    </w:p>
    <w:p w14:paraId="0D4E4D15" w14:textId="3D545304" w:rsidR="0084322E" w:rsidRDefault="008104CE" w:rsidP="0084322E">
      <w:pPr>
        <w:pStyle w:val="ListParagraph"/>
        <w:numPr>
          <w:ilvl w:val="0"/>
          <w:numId w:val="21"/>
        </w:numPr>
        <w:spacing w:line="240" w:lineRule="auto"/>
        <w:ind w:left="1080" w:hanging="270"/>
        <w:rPr>
          <w:rFonts w:ascii="Times New Roman" w:hAnsi="Times New Roman" w:cs="Times New Roman"/>
          <w:i/>
          <w:sz w:val="24"/>
          <w:szCs w:val="24"/>
        </w:rPr>
      </w:pPr>
      <w:r w:rsidRPr="005E2949">
        <w:rPr>
          <w:rFonts w:ascii="Times New Roman" w:hAnsi="Times New Roman" w:cs="Times New Roman"/>
          <w:b/>
          <w:bCs/>
          <w:sz w:val="24"/>
          <w:szCs w:val="24"/>
        </w:rPr>
        <w:t>Lead Agency Report:</w:t>
      </w:r>
      <w:r w:rsidRPr="005E2949">
        <w:rPr>
          <w:rFonts w:ascii="Times New Roman" w:hAnsi="Times New Roman" w:cs="Times New Roman"/>
          <w:sz w:val="24"/>
          <w:szCs w:val="24"/>
        </w:rPr>
        <w:t xml:space="preserve"> </w:t>
      </w:r>
      <w:r w:rsidRPr="005E2949">
        <w:rPr>
          <w:rFonts w:ascii="Times New Roman" w:hAnsi="Times New Roman" w:cs="Times New Roman"/>
          <w:b/>
          <w:sz w:val="24"/>
          <w:szCs w:val="24"/>
        </w:rPr>
        <w:t>Brenda Sharp</w:t>
      </w:r>
      <w:r w:rsidRPr="005E2949">
        <w:rPr>
          <w:rFonts w:ascii="Times New Roman" w:hAnsi="Times New Roman" w:cs="Times New Roman"/>
          <w:i/>
          <w:sz w:val="24"/>
          <w:szCs w:val="24"/>
        </w:rPr>
        <w:t xml:space="preserve"> (see a</w:t>
      </w:r>
      <w:r w:rsidR="0084322E">
        <w:rPr>
          <w:rFonts w:ascii="Times New Roman" w:hAnsi="Times New Roman" w:cs="Times New Roman"/>
          <w:i/>
          <w:sz w:val="24"/>
          <w:szCs w:val="24"/>
        </w:rPr>
        <w:t>ttached report for full details):</w:t>
      </w:r>
    </w:p>
    <w:p w14:paraId="4429F9AD" w14:textId="77777777" w:rsidR="0084322E" w:rsidRPr="0084322E" w:rsidRDefault="0084322E" w:rsidP="0084322E">
      <w:pPr>
        <w:pStyle w:val="ListParagraph"/>
        <w:rPr>
          <w:rFonts w:ascii="Times New Roman" w:hAnsi="Times New Roman" w:cs="Times New Roman"/>
          <w:i/>
          <w:sz w:val="24"/>
          <w:szCs w:val="24"/>
        </w:rPr>
      </w:pPr>
    </w:p>
    <w:p w14:paraId="67019E7C" w14:textId="25CEE4E9" w:rsidR="0084322E" w:rsidRPr="0084322E" w:rsidRDefault="0084322E" w:rsidP="0084322E">
      <w:pPr>
        <w:pStyle w:val="ListParagraph"/>
        <w:spacing w:line="240" w:lineRule="auto"/>
        <w:ind w:left="1080"/>
        <w:rPr>
          <w:rFonts w:ascii="Times New Roman" w:hAnsi="Times New Roman" w:cs="Times New Roman"/>
          <w:sz w:val="24"/>
          <w:szCs w:val="24"/>
        </w:rPr>
      </w:pPr>
      <w:r w:rsidRPr="0084322E">
        <w:rPr>
          <w:rFonts w:ascii="Times New Roman" w:hAnsi="Times New Roman" w:cs="Times New Roman"/>
          <w:b/>
          <w:sz w:val="24"/>
          <w:szCs w:val="24"/>
        </w:rPr>
        <w:t>Annual Performance Report (APR):</w:t>
      </w:r>
      <w:r>
        <w:rPr>
          <w:rFonts w:ascii="Times New Roman" w:hAnsi="Times New Roman" w:cs="Times New Roman"/>
          <w:b/>
          <w:sz w:val="24"/>
          <w:szCs w:val="24"/>
        </w:rPr>
        <w:t xml:space="preserve"> </w:t>
      </w:r>
      <w:r w:rsidR="007B4FE6" w:rsidRPr="007B4FE6">
        <w:rPr>
          <w:rFonts w:ascii="Times New Roman" w:hAnsi="Times New Roman" w:cs="Times New Roman"/>
          <w:sz w:val="24"/>
          <w:szCs w:val="24"/>
        </w:rPr>
        <w:t>Submitted February 1</w:t>
      </w:r>
      <w:r w:rsidR="007B4FE6" w:rsidRPr="007B4FE6">
        <w:rPr>
          <w:rFonts w:ascii="Times New Roman" w:hAnsi="Times New Roman" w:cs="Times New Roman"/>
          <w:sz w:val="24"/>
          <w:szCs w:val="24"/>
          <w:vertAlign w:val="superscript"/>
        </w:rPr>
        <w:t>st</w:t>
      </w:r>
      <w:r w:rsidR="007B4FE6">
        <w:rPr>
          <w:rFonts w:ascii="Times New Roman" w:hAnsi="Times New Roman" w:cs="Times New Roman"/>
          <w:sz w:val="24"/>
          <w:szCs w:val="24"/>
        </w:rPr>
        <w:t xml:space="preserve"> and that report was sent out to members and stakeholders in March. New Information collection was extended through 2025. New targets have to be set for the APR Results Indicators. This activity will be conducted through the RICC’s and they will solicit SICC members and stakeholder inp</w:t>
      </w:r>
      <w:r w:rsidR="001F0738">
        <w:rPr>
          <w:rFonts w:ascii="Times New Roman" w:hAnsi="Times New Roman" w:cs="Times New Roman"/>
          <w:sz w:val="24"/>
          <w:szCs w:val="24"/>
        </w:rPr>
        <w:t>ut to set targets and improve performance.</w:t>
      </w:r>
      <w:r w:rsidR="007B4FE6">
        <w:rPr>
          <w:rFonts w:ascii="Times New Roman" w:hAnsi="Times New Roman" w:cs="Times New Roman"/>
          <w:sz w:val="24"/>
          <w:szCs w:val="24"/>
        </w:rPr>
        <w:t xml:space="preserve"> </w:t>
      </w:r>
    </w:p>
    <w:p w14:paraId="178AB46D" w14:textId="37B64984" w:rsidR="009E4327" w:rsidRDefault="009E4327" w:rsidP="0084322E">
      <w:pPr>
        <w:ind w:left="1080"/>
        <w:rPr>
          <w:rFonts w:ascii="Times New Roman" w:hAnsi="Times New Roman" w:cs="Times New Roman"/>
          <w:sz w:val="24"/>
          <w:szCs w:val="24"/>
        </w:rPr>
      </w:pPr>
      <w:r w:rsidRPr="009E4327">
        <w:rPr>
          <w:rFonts w:ascii="Times New Roman" w:hAnsi="Times New Roman" w:cs="Times New Roman"/>
          <w:b/>
          <w:sz w:val="24"/>
          <w:szCs w:val="24"/>
        </w:rPr>
        <w:t>State Systemic Improvement Plan:</w:t>
      </w:r>
      <w:r w:rsidRPr="009E4327">
        <w:rPr>
          <w:rFonts w:ascii="Times New Roman" w:hAnsi="Times New Roman" w:cs="Times New Roman"/>
          <w:sz w:val="24"/>
          <w:szCs w:val="24"/>
        </w:rPr>
        <w:t xml:space="preserve">  </w:t>
      </w:r>
      <w:r w:rsidR="007B4FE6">
        <w:rPr>
          <w:rFonts w:ascii="Times New Roman" w:hAnsi="Times New Roman" w:cs="Times New Roman"/>
          <w:sz w:val="24"/>
          <w:szCs w:val="24"/>
        </w:rPr>
        <w:t>Submitted April 1</w:t>
      </w:r>
      <w:r w:rsidR="007B4FE6" w:rsidRPr="007B4FE6">
        <w:rPr>
          <w:rFonts w:ascii="Times New Roman" w:hAnsi="Times New Roman" w:cs="Times New Roman"/>
          <w:sz w:val="24"/>
          <w:szCs w:val="24"/>
          <w:vertAlign w:val="superscript"/>
        </w:rPr>
        <w:t>st</w:t>
      </w:r>
      <w:r w:rsidR="007B4FE6">
        <w:rPr>
          <w:rFonts w:ascii="Times New Roman" w:hAnsi="Times New Roman" w:cs="Times New Roman"/>
          <w:sz w:val="24"/>
          <w:szCs w:val="24"/>
        </w:rPr>
        <w:t xml:space="preserve"> and was sent out to members and stakeholders with April SICC meeting documents. </w:t>
      </w:r>
      <w:r w:rsidR="001F0738">
        <w:rPr>
          <w:rFonts w:ascii="Times New Roman" w:hAnsi="Times New Roman" w:cs="Times New Roman"/>
          <w:sz w:val="24"/>
          <w:szCs w:val="24"/>
        </w:rPr>
        <w:t>This document includes the impacts of COVID on results. Family Assessment and Teaming fidelity measures have improved slightly and there was no fidelity measure data for service delivery at this time due to the need to focus on resources for teletherapy. The</w:t>
      </w:r>
      <w:r w:rsidR="00410522">
        <w:rPr>
          <w:rFonts w:ascii="Times New Roman" w:hAnsi="Times New Roman" w:cs="Times New Roman"/>
          <w:sz w:val="24"/>
          <w:szCs w:val="24"/>
        </w:rPr>
        <w:t xml:space="preserve"> workgroups are also finalized which modules will be used for DEC RP orientation. The SSIP performance indicator for 2019-2020 was set at 55%. The actual performance was 51.74%, therefore the target was not met for this fiscal year. After evaluating the data, there was a dramatic decrease in exit scores from March through June. This appears to possibly be results of COVID. </w:t>
      </w:r>
      <w:r w:rsidR="00B859B1">
        <w:rPr>
          <w:rFonts w:ascii="Times New Roman" w:hAnsi="Times New Roman" w:cs="Times New Roman"/>
          <w:sz w:val="24"/>
          <w:szCs w:val="24"/>
        </w:rPr>
        <w:t xml:space="preserve">In addition to that, Child Care Center referrals were down and services in that setting were also down, also appearing to be result of COVID. Childcare centers were closing across the state and providers were not able to go into those setting. </w:t>
      </w:r>
    </w:p>
    <w:p w14:paraId="672F29DD" w14:textId="7195144D" w:rsidR="00B859B1" w:rsidRDefault="00B859B1" w:rsidP="0084322E">
      <w:pPr>
        <w:ind w:left="1080"/>
        <w:rPr>
          <w:rFonts w:ascii="Times New Roman" w:hAnsi="Times New Roman" w:cs="Times New Roman"/>
          <w:sz w:val="24"/>
          <w:szCs w:val="24"/>
        </w:rPr>
      </w:pPr>
      <w:r w:rsidRPr="00B859B1">
        <w:rPr>
          <w:rFonts w:ascii="Times New Roman" w:hAnsi="Times New Roman" w:cs="Times New Roman"/>
          <w:sz w:val="24"/>
          <w:szCs w:val="24"/>
        </w:rPr>
        <w:t>Results from SSIP assessments were covered, please see report for details.</w:t>
      </w:r>
    </w:p>
    <w:p w14:paraId="7F38B9B7" w14:textId="361BCFD7" w:rsidR="00B859B1" w:rsidRPr="00B859B1" w:rsidRDefault="00B859B1" w:rsidP="0084322E">
      <w:pPr>
        <w:ind w:left="1080"/>
        <w:rPr>
          <w:rFonts w:ascii="Times New Roman" w:hAnsi="Times New Roman" w:cs="Times New Roman"/>
          <w:sz w:val="24"/>
          <w:szCs w:val="24"/>
        </w:rPr>
      </w:pPr>
      <w:r w:rsidRPr="00B859B1">
        <w:rPr>
          <w:rFonts w:ascii="Times New Roman" w:hAnsi="Times New Roman" w:cs="Times New Roman"/>
          <w:b/>
          <w:sz w:val="24"/>
          <w:szCs w:val="24"/>
        </w:rPr>
        <w:t>State of the Region:</w:t>
      </w:r>
      <w:r>
        <w:rPr>
          <w:rFonts w:ascii="Times New Roman" w:hAnsi="Times New Roman" w:cs="Times New Roman"/>
          <w:b/>
          <w:sz w:val="24"/>
          <w:szCs w:val="24"/>
        </w:rPr>
        <w:t xml:space="preserve"> </w:t>
      </w:r>
      <w:r>
        <w:rPr>
          <w:rFonts w:ascii="Times New Roman" w:hAnsi="Times New Roman" w:cs="Times New Roman"/>
          <w:sz w:val="24"/>
          <w:szCs w:val="24"/>
        </w:rPr>
        <w:t xml:space="preserve">Region 5, RICC position will be filled on April 12, 2021. The new Regional Coordinator (RC) is Patrick Juneau. An offer is out for the Region 3’s RC. </w:t>
      </w:r>
      <w:r w:rsidR="00BE53F8">
        <w:rPr>
          <w:rFonts w:ascii="Times New Roman" w:hAnsi="Times New Roman" w:cs="Times New Roman"/>
          <w:sz w:val="24"/>
          <w:szCs w:val="24"/>
        </w:rPr>
        <w:t>There will be introductory meetings for the new RC once they come on board. All Regional meeting dates are included in the report for those interested in attending the virtual meetings.</w:t>
      </w:r>
    </w:p>
    <w:p w14:paraId="40280250" w14:textId="77777777" w:rsidR="00A92488" w:rsidRPr="0073613A" w:rsidRDefault="00A92488" w:rsidP="00A92488">
      <w:pPr>
        <w:ind w:left="1080"/>
        <w:rPr>
          <w:rFonts w:ascii="Times New Roman" w:hAnsi="Times New Roman" w:cs="Times New Roman"/>
          <w:sz w:val="24"/>
          <w:szCs w:val="24"/>
        </w:rPr>
      </w:pPr>
      <w:r w:rsidRPr="00A92488">
        <w:rPr>
          <w:rFonts w:ascii="Times New Roman" w:hAnsi="Times New Roman" w:cs="Times New Roman"/>
          <w:b/>
          <w:sz w:val="24"/>
          <w:szCs w:val="24"/>
        </w:rPr>
        <w:lastRenderedPageBreak/>
        <w:t>Budget and Finance:</w:t>
      </w:r>
      <w:r w:rsidRPr="0073613A">
        <w:rPr>
          <w:rFonts w:ascii="Times New Roman" w:hAnsi="Times New Roman" w:cs="Times New Roman"/>
          <w:sz w:val="24"/>
          <w:szCs w:val="24"/>
        </w:rPr>
        <w:t xml:space="preserve"> There are no cuts planned in the EarlySteps budget. There was a slight increase in the federal allocation but we are not sure what the state allocation will be. The budget for you review is not the final budget.</w:t>
      </w:r>
    </w:p>
    <w:p w14:paraId="59ED99AB" w14:textId="77777777" w:rsidR="00A92488" w:rsidRPr="0073613A" w:rsidRDefault="00A92488" w:rsidP="00A92488">
      <w:pPr>
        <w:ind w:left="1080"/>
        <w:rPr>
          <w:rFonts w:ascii="Times New Roman" w:hAnsi="Times New Roman" w:cs="Times New Roman"/>
          <w:sz w:val="24"/>
          <w:szCs w:val="24"/>
        </w:rPr>
      </w:pPr>
      <w:r w:rsidRPr="0073613A">
        <w:rPr>
          <w:rFonts w:ascii="Times New Roman" w:hAnsi="Times New Roman" w:cs="Times New Roman"/>
          <w:sz w:val="24"/>
          <w:szCs w:val="24"/>
        </w:rPr>
        <w:t xml:space="preserve">Louisiana will receive $3.1m of American Rescue Plan Act (ARPA) funds. There will be a meeting today regarding guidance on when money will be received, timelines, etc. More information will be forthcoming. The staff has begun to brainstorm some ideas on how to use the money and would like to get ideas from SICC and stakeholders. The major category areas that IDEA funds can pay for are public awareness, child/family assessment/evaluation, service delivery, and provider support. </w:t>
      </w:r>
    </w:p>
    <w:p w14:paraId="0B2D1076" w14:textId="77777777" w:rsidR="00A92488" w:rsidRPr="00A92488" w:rsidRDefault="00A92488" w:rsidP="00A92488">
      <w:pPr>
        <w:ind w:left="1080"/>
        <w:rPr>
          <w:rFonts w:ascii="Times New Roman" w:hAnsi="Times New Roman" w:cs="Times New Roman"/>
          <w:i/>
          <w:sz w:val="24"/>
          <w:szCs w:val="24"/>
        </w:rPr>
      </w:pPr>
      <w:r w:rsidRPr="00A92488">
        <w:rPr>
          <w:rFonts w:ascii="Times New Roman" w:hAnsi="Times New Roman" w:cs="Times New Roman"/>
          <w:i/>
          <w:sz w:val="24"/>
          <w:szCs w:val="24"/>
        </w:rPr>
        <w:t>(The floor was open to SICC members and stakeholders regarding suggestions on how to spend the funds. One Council member agreed that the suggestions provided in the report were good suggestions. No other suggestions were made. The Lead Agency Manager, Brenda Sharp agreed to provide an email update to members regarding guidance from today’s OSEP call.)</w:t>
      </w:r>
    </w:p>
    <w:p w14:paraId="01035BE6" w14:textId="5E6CF2D5" w:rsidR="00A92488" w:rsidRPr="00185DE6" w:rsidRDefault="00A92488" w:rsidP="00185DE6">
      <w:pPr>
        <w:ind w:left="1080"/>
        <w:rPr>
          <w:rFonts w:ascii="Times New Roman" w:hAnsi="Times New Roman" w:cs="Times New Roman"/>
          <w:sz w:val="24"/>
          <w:szCs w:val="24"/>
        </w:rPr>
      </w:pPr>
      <w:r w:rsidRPr="0073613A">
        <w:rPr>
          <w:rFonts w:ascii="Times New Roman" w:hAnsi="Times New Roman" w:cs="Times New Roman"/>
          <w:sz w:val="24"/>
          <w:szCs w:val="24"/>
        </w:rPr>
        <w:t>Cost Participation Report: Collections for 2021 are down due to the impact of COVID and natural disasters.</w:t>
      </w:r>
    </w:p>
    <w:p w14:paraId="0832F060" w14:textId="5C9D6A84" w:rsidR="007B46F2" w:rsidRPr="009E4327" w:rsidRDefault="009E4327" w:rsidP="007E5D66">
      <w:pPr>
        <w:ind w:left="1080"/>
        <w:rPr>
          <w:rFonts w:ascii="Times New Roman" w:hAnsi="Times New Roman" w:cs="Times New Roman"/>
          <w:sz w:val="24"/>
          <w:szCs w:val="24"/>
        </w:rPr>
      </w:pPr>
      <w:r w:rsidRPr="009E4327">
        <w:rPr>
          <w:rFonts w:ascii="Times New Roman" w:hAnsi="Times New Roman" w:cs="Times New Roman"/>
          <w:b/>
          <w:sz w:val="24"/>
          <w:szCs w:val="24"/>
        </w:rPr>
        <w:t>EarlySteps COVID-19 Sequence of Events (Ongoing</w:t>
      </w:r>
      <w:r w:rsidRPr="009E4327">
        <w:rPr>
          <w:rFonts w:ascii="Times New Roman" w:hAnsi="Times New Roman" w:cs="Times New Roman"/>
          <w:sz w:val="24"/>
          <w:szCs w:val="24"/>
        </w:rPr>
        <w:t>)</w:t>
      </w:r>
      <w:r w:rsidR="007B46F2">
        <w:rPr>
          <w:rFonts w:ascii="Times New Roman" w:hAnsi="Times New Roman" w:cs="Times New Roman"/>
          <w:sz w:val="24"/>
          <w:szCs w:val="24"/>
        </w:rPr>
        <w:t xml:space="preserve">: </w:t>
      </w:r>
      <w:r w:rsidR="007E5D66">
        <w:rPr>
          <w:rFonts w:ascii="Times New Roman" w:hAnsi="Times New Roman" w:cs="Times New Roman"/>
          <w:sz w:val="24"/>
          <w:szCs w:val="24"/>
        </w:rPr>
        <w:t>EarlySteps is functioning in Phase 3 and will continue through April 28</w:t>
      </w:r>
      <w:r w:rsidR="007E5D66" w:rsidRPr="007E5D66">
        <w:rPr>
          <w:rFonts w:ascii="Times New Roman" w:hAnsi="Times New Roman" w:cs="Times New Roman"/>
          <w:sz w:val="24"/>
          <w:szCs w:val="24"/>
          <w:vertAlign w:val="superscript"/>
        </w:rPr>
        <w:t>th</w:t>
      </w:r>
      <w:r w:rsidR="007E5D66">
        <w:rPr>
          <w:rFonts w:ascii="Times New Roman" w:hAnsi="Times New Roman" w:cs="Times New Roman"/>
          <w:sz w:val="24"/>
          <w:szCs w:val="24"/>
        </w:rPr>
        <w:t>. If there is a reduced risk for contracting COVID based on screening methods, there can be up to 4 home visits per day. Vaccinations are available for EarlySteps providers since January 2021.</w:t>
      </w:r>
    </w:p>
    <w:p w14:paraId="0A9B596A" w14:textId="33B52436" w:rsidR="009E4327" w:rsidRDefault="009E4327" w:rsidP="0084322E">
      <w:pPr>
        <w:ind w:left="1080"/>
        <w:rPr>
          <w:rFonts w:ascii="Times New Roman" w:hAnsi="Times New Roman" w:cs="Times New Roman"/>
          <w:sz w:val="24"/>
          <w:szCs w:val="24"/>
        </w:rPr>
      </w:pPr>
      <w:r w:rsidRPr="009E4327">
        <w:rPr>
          <w:rFonts w:ascii="Times New Roman" w:hAnsi="Times New Roman" w:cs="Times New Roman"/>
          <w:b/>
          <w:sz w:val="24"/>
          <w:szCs w:val="24"/>
        </w:rPr>
        <w:t>Child Count</w:t>
      </w:r>
      <w:r w:rsidR="007E5D66">
        <w:rPr>
          <w:rFonts w:ascii="Times New Roman" w:hAnsi="Times New Roman" w:cs="Times New Roman"/>
          <w:b/>
          <w:sz w:val="24"/>
          <w:szCs w:val="24"/>
        </w:rPr>
        <w:t xml:space="preserve">: </w:t>
      </w:r>
      <w:r w:rsidR="007E5D66">
        <w:rPr>
          <w:rFonts w:ascii="Times New Roman" w:hAnsi="Times New Roman" w:cs="Times New Roman"/>
          <w:sz w:val="24"/>
          <w:szCs w:val="24"/>
        </w:rPr>
        <w:t>Referral rates have decreased slightly (1.23% or approximately 1,500 children) from 2019 – 2020. Overall, child count has been significantly reduced. The numbers start</w:t>
      </w:r>
      <w:bookmarkStart w:id="0" w:name="_GoBack"/>
      <w:bookmarkEnd w:id="0"/>
      <w:r w:rsidR="007E5D66">
        <w:rPr>
          <w:rFonts w:ascii="Times New Roman" w:hAnsi="Times New Roman" w:cs="Times New Roman"/>
          <w:sz w:val="24"/>
          <w:szCs w:val="24"/>
        </w:rPr>
        <w:t>ed to flatten, in referrals and child count, starting about August 2019 and continued due to impacts of COVID.</w:t>
      </w:r>
    </w:p>
    <w:p w14:paraId="473AF2F3" w14:textId="262CFFE4" w:rsidR="00EF4933" w:rsidRPr="00EF4933" w:rsidRDefault="00EF4933" w:rsidP="0084322E">
      <w:pPr>
        <w:ind w:left="1080"/>
        <w:rPr>
          <w:rFonts w:ascii="Times New Roman" w:hAnsi="Times New Roman" w:cs="Times New Roman"/>
          <w:i/>
          <w:sz w:val="24"/>
          <w:szCs w:val="24"/>
        </w:rPr>
      </w:pPr>
      <w:r w:rsidRPr="00EF4933">
        <w:rPr>
          <w:rFonts w:ascii="Times New Roman" w:hAnsi="Times New Roman" w:cs="Times New Roman"/>
          <w:i/>
          <w:sz w:val="24"/>
          <w:szCs w:val="24"/>
        </w:rPr>
        <w:t xml:space="preserve">(Brenda Sharp stated that staff started to look at racial equity issues within EarlySteps last summer and there is significant data that shows there is disproportionality for certain racial and ethnic groups. This is an area EarlySteps will be working to improve.) </w:t>
      </w:r>
    </w:p>
    <w:p w14:paraId="23E411F4" w14:textId="7A12B960" w:rsidR="00B92D99" w:rsidRPr="0000167B" w:rsidRDefault="000A744D" w:rsidP="0084322E">
      <w:pPr>
        <w:spacing w:line="240" w:lineRule="auto"/>
        <w:ind w:left="1080"/>
        <w:rPr>
          <w:rFonts w:ascii="Times New Roman" w:hAnsi="Times New Roman" w:cs="Times New Roman"/>
          <w:b/>
          <w:sz w:val="24"/>
          <w:szCs w:val="24"/>
        </w:rPr>
      </w:pPr>
      <w:r w:rsidRPr="00B92D99">
        <w:rPr>
          <w:rFonts w:ascii="Times New Roman" w:hAnsi="Times New Roman" w:cs="Times New Roman"/>
          <w:b/>
          <w:sz w:val="24"/>
          <w:szCs w:val="24"/>
        </w:rPr>
        <w:t>SSIP Committee Reports</w:t>
      </w:r>
    </w:p>
    <w:p w14:paraId="168BEA43" w14:textId="7037C4B1" w:rsidR="0084322E" w:rsidRPr="000E0BDC" w:rsidRDefault="0042373A" w:rsidP="00056A6A">
      <w:pPr>
        <w:pStyle w:val="ListParagraph"/>
        <w:numPr>
          <w:ilvl w:val="0"/>
          <w:numId w:val="22"/>
        </w:numPr>
        <w:tabs>
          <w:tab w:val="center" w:pos="1080"/>
        </w:tabs>
        <w:ind w:left="1080" w:firstLine="0"/>
        <w:rPr>
          <w:rFonts w:ascii="Times New Roman" w:hAnsi="Times New Roman" w:cs="Times New Roman"/>
          <w:sz w:val="24"/>
          <w:szCs w:val="24"/>
        </w:rPr>
      </w:pPr>
      <w:r w:rsidRPr="000E0BDC">
        <w:rPr>
          <w:rFonts w:ascii="Times New Roman" w:hAnsi="Times New Roman" w:cs="Times New Roman"/>
          <w:b/>
          <w:sz w:val="24"/>
          <w:szCs w:val="24"/>
        </w:rPr>
        <w:t>Family Assessment Workgroup</w:t>
      </w:r>
      <w:r w:rsidR="000E0BDC" w:rsidRPr="000E0BDC">
        <w:rPr>
          <w:rFonts w:ascii="Times New Roman" w:hAnsi="Times New Roman" w:cs="Times New Roman"/>
          <w:b/>
          <w:sz w:val="24"/>
          <w:szCs w:val="24"/>
        </w:rPr>
        <w:t xml:space="preserve"> (Monica Stampley)</w:t>
      </w:r>
      <w:r w:rsidRPr="000E0BDC">
        <w:rPr>
          <w:rFonts w:ascii="Times New Roman" w:hAnsi="Times New Roman" w:cs="Times New Roman"/>
          <w:b/>
          <w:sz w:val="24"/>
          <w:szCs w:val="24"/>
        </w:rPr>
        <w:t xml:space="preserve"> – </w:t>
      </w:r>
      <w:r w:rsidR="000E0BDC" w:rsidRPr="000E0BDC">
        <w:rPr>
          <w:rFonts w:ascii="Times New Roman" w:hAnsi="Times New Roman" w:cs="Times New Roman"/>
          <w:sz w:val="24"/>
          <w:szCs w:val="24"/>
        </w:rPr>
        <w:t>They worked on DEC Recommended Practices results for the Transition and Family modules. They were reviewed and are in the process of getting all rubrics turned in.</w:t>
      </w:r>
      <w:r w:rsidR="000E0BDC" w:rsidRPr="000E0BDC">
        <w:rPr>
          <w:rFonts w:ascii="Times New Roman" w:hAnsi="Times New Roman" w:cs="Times New Roman"/>
          <w:b/>
          <w:sz w:val="24"/>
          <w:szCs w:val="24"/>
        </w:rPr>
        <w:t xml:space="preserve"> </w:t>
      </w:r>
    </w:p>
    <w:p w14:paraId="2681A72D" w14:textId="77777777" w:rsidR="000E0BDC" w:rsidRPr="000E0BDC" w:rsidRDefault="000E0BDC" w:rsidP="000E0BDC">
      <w:pPr>
        <w:pStyle w:val="ListParagraph"/>
        <w:tabs>
          <w:tab w:val="center" w:pos="1080"/>
        </w:tabs>
        <w:ind w:left="1080"/>
        <w:rPr>
          <w:rFonts w:ascii="Times New Roman" w:hAnsi="Times New Roman" w:cs="Times New Roman"/>
          <w:sz w:val="24"/>
          <w:szCs w:val="24"/>
        </w:rPr>
      </w:pPr>
    </w:p>
    <w:p w14:paraId="53760ADF" w14:textId="5D0F48F6" w:rsidR="009E4327" w:rsidRDefault="002C59C3" w:rsidP="0084322E">
      <w:pPr>
        <w:pStyle w:val="ListParagraph"/>
        <w:numPr>
          <w:ilvl w:val="0"/>
          <w:numId w:val="22"/>
        </w:numPr>
        <w:spacing w:after="0" w:line="240" w:lineRule="auto"/>
        <w:rPr>
          <w:rFonts w:ascii="Times New Roman" w:hAnsi="Times New Roman" w:cs="Times New Roman"/>
          <w:sz w:val="24"/>
          <w:szCs w:val="24"/>
        </w:rPr>
      </w:pPr>
      <w:r w:rsidRPr="00D14769">
        <w:rPr>
          <w:rFonts w:ascii="Times New Roman" w:hAnsi="Times New Roman" w:cs="Times New Roman"/>
          <w:b/>
          <w:sz w:val="24"/>
          <w:szCs w:val="24"/>
        </w:rPr>
        <w:t>Service Delivery Supports Family Priorities</w:t>
      </w:r>
      <w:r w:rsidR="000E0BDC">
        <w:rPr>
          <w:rFonts w:ascii="Times New Roman" w:hAnsi="Times New Roman" w:cs="Times New Roman"/>
          <w:b/>
          <w:sz w:val="24"/>
          <w:szCs w:val="24"/>
        </w:rPr>
        <w:t xml:space="preserve"> (April Hearron) –</w:t>
      </w:r>
      <w:r w:rsidR="000E0BDC">
        <w:rPr>
          <w:rFonts w:ascii="Times New Roman" w:hAnsi="Times New Roman" w:cs="Times New Roman"/>
          <w:sz w:val="24"/>
          <w:szCs w:val="24"/>
        </w:rPr>
        <w:t xml:space="preserve"> This group is reviewing the DEC Recommended Practices Modules Interaction and Instruction. </w:t>
      </w:r>
      <w:r w:rsidR="000E0BDC">
        <w:rPr>
          <w:rFonts w:ascii="Times New Roman" w:hAnsi="Times New Roman" w:cs="Times New Roman"/>
          <w:sz w:val="24"/>
          <w:szCs w:val="24"/>
        </w:rPr>
        <w:lastRenderedPageBreak/>
        <w:t xml:space="preserve">They are completing rubrics for those. They will incorporate teletherapy practices into the practice manual and update fidelity tool for in person and virtual. They will resume their observations. </w:t>
      </w:r>
    </w:p>
    <w:p w14:paraId="28906E61" w14:textId="2942210B" w:rsidR="0084322E" w:rsidRPr="0084322E" w:rsidRDefault="0084322E" w:rsidP="0084322E">
      <w:pPr>
        <w:spacing w:after="0" w:line="240" w:lineRule="auto"/>
        <w:rPr>
          <w:rFonts w:ascii="Times New Roman" w:hAnsi="Times New Roman" w:cs="Times New Roman"/>
          <w:sz w:val="24"/>
          <w:szCs w:val="24"/>
        </w:rPr>
      </w:pPr>
    </w:p>
    <w:p w14:paraId="46C6F2D3" w14:textId="029783AC" w:rsidR="00FF1DC8" w:rsidRPr="0084322E" w:rsidRDefault="002C59C3" w:rsidP="0084322E">
      <w:pPr>
        <w:pStyle w:val="ListParagraph"/>
        <w:numPr>
          <w:ilvl w:val="0"/>
          <w:numId w:val="22"/>
        </w:numPr>
        <w:tabs>
          <w:tab w:val="left" w:pos="1710"/>
        </w:tabs>
        <w:spacing w:after="0" w:line="240" w:lineRule="auto"/>
        <w:rPr>
          <w:rFonts w:ascii="Times New Roman" w:hAnsi="Times New Roman" w:cs="Times New Roman"/>
          <w:sz w:val="24"/>
          <w:szCs w:val="24"/>
        </w:rPr>
      </w:pPr>
      <w:r w:rsidRPr="0084322E">
        <w:rPr>
          <w:rFonts w:ascii="Times New Roman" w:hAnsi="Times New Roman" w:cs="Times New Roman"/>
          <w:b/>
          <w:sz w:val="24"/>
          <w:szCs w:val="24"/>
        </w:rPr>
        <w:t>Tea</w:t>
      </w:r>
      <w:r w:rsidR="00172028" w:rsidRPr="0084322E">
        <w:rPr>
          <w:rFonts w:ascii="Times New Roman" w:hAnsi="Times New Roman" w:cs="Times New Roman"/>
          <w:b/>
          <w:sz w:val="24"/>
          <w:szCs w:val="24"/>
        </w:rPr>
        <w:t>m</w:t>
      </w:r>
      <w:r w:rsidRPr="0084322E">
        <w:rPr>
          <w:rFonts w:ascii="Times New Roman" w:hAnsi="Times New Roman" w:cs="Times New Roman"/>
          <w:b/>
          <w:sz w:val="24"/>
          <w:szCs w:val="24"/>
        </w:rPr>
        <w:t xml:space="preserve"> Based Practice Supports</w:t>
      </w:r>
      <w:r w:rsidRPr="0084322E">
        <w:rPr>
          <w:rFonts w:ascii="Times New Roman" w:hAnsi="Times New Roman" w:cs="Times New Roman"/>
          <w:sz w:val="24"/>
          <w:szCs w:val="24"/>
        </w:rPr>
        <w:t xml:space="preserve"> –</w:t>
      </w:r>
      <w:r w:rsidR="004B0295" w:rsidRPr="0084322E">
        <w:rPr>
          <w:rFonts w:ascii="Times New Roman" w:hAnsi="Times New Roman" w:cs="Times New Roman"/>
          <w:sz w:val="24"/>
          <w:szCs w:val="24"/>
        </w:rPr>
        <w:t>Brenda Sharp</w:t>
      </w:r>
      <w:r w:rsidRPr="0084322E">
        <w:rPr>
          <w:rFonts w:ascii="Times New Roman" w:hAnsi="Times New Roman" w:cs="Times New Roman"/>
          <w:sz w:val="24"/>
          <w:szCs w:val="24"/>
        </w:rPr>
        <w:t xml:space="preserve"> (RC for Region 3 – Lutcher Area)</w:t>
      </w:r>
      <w:r w:rsidR="00CC3A8B" w:rsidRPr="0084322E">
        <w:rPr>
          <w:rFonts w:ascii="Times New Roman" w:hAnsi="Times New Roman" w:cs="Times New Roman"/>
          <w:sz w:val="24"/>
          <w:szCs w:val="24"/>
        </w:rPr>
        <w:t xml:space="preserve">: </w:t>
      </w:r>
      <w:r w:rsidR="009E4327" w:rsidRPr="0084322E">
        <w:rPr>
          <w:rFonts w:ascii="Times New Roman" w:hAnsi="Times New Roman" w:cs="Times New Roman"/>
          <w:sz w:val="24"/>
          <w:szCs w:val="24"/>
        </w:rPr>
        <w:t>No report.</w:t>
      </w:r>
      <w:r w:rsidR="000E0BDC">
        <w:rPr>
          <w:rFonts w:ascii="Times New Roman" w:hAnsi="Times New Roman" w:cs="Times New Roman"/>
          <w:sz w:val="24"/>
          <w:szCs w:val="24"/>
        </w:rPr>
        <w:t xml:space="preserve"> However, they have continued to use and observe the fidelity measure.</w:t>
      </w:r>
    </w:p>
    <w:p w14:paraId="278F38CF" w14:textId="13C329E1" w:rsidR="004B0295" w:rsidRPr="0084322E" w:rsidRDefault="004B0295" w:rsidP="0084322E">
      <w:pPr>
        <w:tabs>
          <w:tab w:val="left" w:pos="1080"/>
        </w:tabs>
        <w:spacing w:after="0" w:line="240" w:lineRule="auto"/>
        <w:rPr>
          <w:rFonts w:ascii="Times New Roman" w:hAnsi="Times New Roman" w:cs="Times New Roman"/>
          <w:sz w:val="24"/>
          <w:szCs w:val="24"/>
        </w:rPr>
      </w:pPr>
    </w:p>
    <w:p w14:paraId="4FFF1E11" w14:textId="412A5742" w:rsidR="00276A17" w:rsidRDefault="002C59C3" w:rsidP="0084322E">
      <w:pPr>
        <w:pStyle w:val="ListParagraph"/>
        <w:numPr>
          <w:ilvl w:val="0"/>
          <w:numId w:val="5"/>
        </w:numPr>
        <w:spacing w:after="0" w:line="240" w:lineRule="auto"/>
        <w:ind w:left="720"/>
        <w:rPr>
          <w:rFonts w:ascii="Times New Roman" w:hAnsi="Times New Roman" w:cs="Times New Roman"/>
          <w:b/>
          <w:sz w:val="24"/>
          <w:szCs w:val="24"/>
        </w:rPr>
      </w:pPr>
      <w:r w:rsidRPr="004B0295">
        <w:rPr>
          <w:rFonts w:ascii="Times New Roman" w:hAnsi="Times New Roman" w:cs="Times New Roman"/>
          <w:b/>
          <w:sz w:val="24"/>
          <w:szCs w:val="24"/>
        </w:rPr>
        <w:t>Other Business</w:t>
      </w:r>
    </w:p>
    <w:p w14:paraId="10625380" w14:textId="77777777" w:rsidR="0084322E" w:rsidRPr="00E463D9" w:rsidRDefault="0084322E" w:rsidP="0084322E">
      <w:pPr>
        <w:pStyle w:val="ListParagraph"/>
        <w:spacing w:after="0" w:line="240" w:lineRule="auto"/>
        <w:rPr>
          <w:rFonts w:ascii="Times New Roman" w:hAnsi="Times New Roman" w:cs="Times New Roman"/>
          <w:b/>
          <w:sz w:val="24"/>
          <w:szCs w:val="24"/>
        </w:rPr>
      </w:pPr>
    </w:p>
    <w:p w14:paraId="0DDC677B" w14:textId="21004C87" w:rsidR="00B0374B" w:rsidRPr="00B0374B" w:rsidRDefault="00B0374B" w:rsidP="00931D51">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 xml:space="preserve">BFH – Risk &amp; Reach Report (Fiona Ritchey): </w:t>
      </w:r>
      <w:r w:rsidRPr="00B0374B">
        <w:rPr>
          <w:rFonts w:ascii="Times New Roman" w:hAnsi="Times New Roman" w:cs="Times New Roman"/>
          <w:i/>
          <w:sz w:val="24"/>
          <w:szCs w:val="24"/>
        </w:rPr>
        <w:t>This report is not yet ready to be publicly shared so report was postponed.</w:t>
      </w:r>
    </w:p>
    <w:p w14:paraId="0EFB3116" w14:textId="01CF6EDB" w:rsidR="009B565F" w:rsidRPr="00E75978" w:rsidRDefault="009E2C53" w:rsidP="00B0374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Agency Updates</w:t>
      </w:r>
    </w:p>
    <w:p w14:paraId="47AEF2FD" w14:textId="700DCE30" w:rsidR="00E75978" w:rsidRDefault="00E75978" w:rsidP="00B0374B">
      <w:pPr>
        <w:pStyle w:val="ListParagraph"/>
        <w:spacing w:after="0" w:line="240" w:lineRule="auto"/>
        <w:ind w:left="1080"/>
        <w:rPr>
          <w:rFonts w:ascii="Times New Roman" w:hAnsi="Times New Roman" w:cs="Times New Roman"/>
          <w:sz w:val="24"/>
          <w:szCs w:val="24"/>
        </w:rPr>
      </w:pPr>
    </w:p>
    <w:p w14:paraId="5CABEE03" w14:textId="52DA9E45" w:rsidR="00B0374B" w:rsidRDefault="00B0374B" w:rsidP="00E75978">
      <w:pPr>
        <w:pStyle w:val="ListParagraph"/>
        <w:ind w:left="1080"/>
        <w:rPr>
          <w:rFonts w:ascii="Times New Roman" w:hAnsi="Times New Roman" w:cs="Times New Roman"/>
          <w:sz w:val="24"/>
          <w:szCs w:val="24"/>
        </w:rPr>
      </w:pPr>
      <w:r>
        <w:rPr>
          <w:rFonts w:ascii="Times New Roman" w:hAnsi="Times New Roman" w:cs="Times New Roman"/>
          <w:sz w:val="24"/>
          <w:szCs w:val="24"/>
        </w:rPr>
        <w:t>BFH (Fiona Ritchey) – They BFH applied for the Early Childhood Comprehensive Systems grant again and if awarded it will be for five years and for $250,000. If it gets funded, there will be collaboration with EarlySteps.</w:t>
      </w:r>
    </w:p>
    <w:p w14:paraId="27F6A957" w14:textId="3CCB3424" w:rsidR="00B0374B" w:rsidRDefault="00B0374B" w:rsidP="00E75978">
      <w:pPr>
        <w:pStyle w:val="ListParagraph"/>
        <w:ind w:left="1080"/>
        <w:rPr>
          <w:rFonts w:ascii="Times New Roman" w:hAnsi="Times New Roman" w:cs="Times New Roman"/>
          <w:sz w:val="24"/>
          <w:szCs w:val="24"/>
        </w:rPr>
      </w:pPr>
    </w:p>
    <w:p w14:paraId="5A9C1222" w14:textId="6C0C3CB1" w:rsidR="00B0374B" w:rsidRDefault="00B0374B" w:rsidP="0067707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LDOE (Leslie Doyle) – Louisiana’s Early Childhood Care and Education (ECCE) commission recently released their report “Funding Our Future: The Economic Imperative of Early Childhood Care and Education in Louisiana”. This is the third year in a row, the report continues to request the for $85.8m. </w:t>
      </w:r>
    </w:p>
    <w:p w14:paraId="39DA21D1" w14:textId="1E9A747B" w:rsidR="00B0374B" w:rsidRDefault="00B0374B" w:rsidP="00677070">
      <w:pPr>
        <w:pStyle w:val="ListParagraph"/>
        <w:spacing w:after="0" w:line="240" w:lineRule="auto"/>
        <w:ind w:left="1080"/>
        <w:rPr>
          <w:rFonts w:ascii="Times New Roman" w:hAnsi="Times New Roman" w:cs="Times New Roman"/>
          <w:sz w:val="24"/>
          <w:szCs w:val="24"/>
        </w:rPr>
      </w:pPr>
    </w:p>
    <w:p w14:paraId="2C8132BC" w14:textId="0A6FC497" w:rsidR="00677070" w:rsidRDefault="00B0374B" w:rsidP="00677070">
      <w:pPr>
        <w:pStyle w:val="ListParagraph"/>
        <w:ind w:left="1080"/>
        <w:rPr>
          <w:rFonts w:ascii="Times New Roman" w:hAnsi="Times New Roman" w:cs="Times New Roman"/>
          <w:sz w:val="24"/>
          <w:szCs w:val="24"/>
        </w:rPr>
      </w:pPr>
      <w:r>
        <w:rPr>
          <w:rFonts w:ascii="Times New Roman" w:hAnsi="Times New Roman" w:cs="Times New Roman"/>
          <w:sz w:val="24"/>
          <w:szCs w:val="24"/>
        </w:rPr>
        <w:t>Louisiana Believes and Achieves document was put out by the department.</w:t>
      </w:r>
      <w:r w:rsidR="00677070">
        <w:rPr>
          <w:rFonts w:ascii="Times New Roman" w:hAnsi="Times New Roman" w:cs="Times New Roman"/>
          <w:sz w:val="24"/>
          <w:szCs w:val="24"/>
        </w:rPr>
        <w:t xml:space="preserve"> This discusses how they will utilize most recent funds awarded. The priorities were briefly reviewed.</w:t>
      </w:r>
      <w:r w:rsidR="00677070" w:rsidRPr="00677070">
        <w:rPr>
          <w:rFonts w:ascii="Times New Roman" w:hAnsi="Times New Roman" w:cs="Times New Roman"/>
          <w:sz w:val="24"/>
          <w:szCs w:val="24"/>
        </w:rPr>
        <w:t xml:space="preserve"> </w:t>
      </w:r>
      <w:r w:rsidR="00677070">
        <w:rPr>
          <w:rFonts w:ascii="Times New Roman" w:hAnsi="Times New Roman" w:cs="Times New Roman"/>
          <w:sz w:val="24"/>
          <w:szCs w:val="24"/>
        </w:rPr>
        <w:t xml:space="preserve">See the </w:t>
      </w:r>
      <w:r w:rsidR="00677070">
        <w:rPr>
          <w:rFonts w:ascii="Times New Roman" w:hAnsi="Times New Roman" w:cs="Times New Roman"/>
          <w:sz w:val="24"/>
          <w:szCs w:val="24"/>
        </w:rPr>
        <w:t xml:space="preserve">full </w:t>
      </w:r>
      <w:r w:rsidR="00677070">
        <w:rPr>
          <w:rFonts w:ascii="Times New Roman" w:hAnsi="Times New Roman" w:cs="Times New Roman"/>
          <w:sz w:val="24"/>
          <w:szCs w:val="24"/>
        </w:rPr>
        <w:t xml:space="preserve">report for details. </w:t>
      </w:r>
      <w:r w:rsidR="00677070">
        <w:rPr>
          <w:rFonts w:ascii="Times New Roman" w:hAnsi="Times New Roman" w:cs="Times New Roman"/>
          <w:sz w:val="24"/>
          <w:szCs w:val="24"/>
        </w:rPr>
        <w:t>Leslie Doyle will make available to the SICC.</w:t>
      </w:r>
    </w:p>
    <w:p w14:paraId="2673530D" w14:textId="36BC7F8E" w:rsidR="00B0374B" w:rsidRPr="00BB186D" w:rsidRDefault="00B0374B" w:rsidP="00E75978">
      <w:pPr>
        <w:pStyle w:val="ListParagraph"/>
        <w:ind w:left="1080"/>
        <w:rPr>
          <w:rFonts w:ascii="Times New Roman" w:hAnsi="Times New Roman" w:cs="Times New Roman"/>
          <w:sz w:val="24"/>
          <w:szCs w:val="24"/>
        </w:rPr>
      </w:pPr>
    </w:p>
    <w:p w14:paraId="1DFC8106" w14:textId="6F592654" w:rsidR="00E463D9" w:rsidRPr="00E463D9" w:rsidRDefault="00C73458" w:rsidP="0084322E">
      <w:pPr>
        <w:pStyle w:val="ListParagraph"/>
        <w:numPr>
          <w:ilvl w:val="0"/>
          <w:numId w:val="5"/>
        </w:numPr>
        <w:spacing w:after="0" w:line="240" w:lineRule="auto"/>
        <w:ind w:left="720"/>
        <w:rPr>
          <w:rFonts w:ascii="Times New Roman" w:hAnsi="Times New Roman" w:cs="Times New Roman"/>
          <w:b/>
          <w:sz w:val="24"/>
          <w:szCs w:val="24"/>
        </w:rPr>
      </w:pPr>
      <w:r w:rsidRPr="00E463D9">
        <w:rPr>
          <w:rFonts w:ascii="Times New Roman" w:hAnsi="Times New Roman" w:cs="Times New Roman"/>
          <w:b/>
          <w:sz w:val="24"/>
          <w:szCs w:val="24"/>
        </w:rPr>
        <w:t>Public Comments</w:t>
      </w:r>
    </w:p>
    <w:p w14:paraId="5B598E52" w14:textId="4069CBBC" w:rsidR="00D013E4" w:rsidRPr="00D013E4" w:rsidRDefault="00D013E4" w:rsidP="0084322E">
      <w:pPr>
        <w:ind w:firstLine="720"/>
        <w:rPr>
          <w:rFonts w:ascii="Times New Roman" w:hAnsi="Times New Roman" w:cs="Times New Roman"/>
          <w:bCs/>
          <w:sz w:val="24"/>
          <w:szCs w:val="24"/>
        </w:rPr>
      </w:pPr>
      <w:r w:rsidRPr="00D013E4">
        <w:rPr>
          <w:rFonts w:ascii="Times New Roman" w:hAnsi="Times New Roman" w:cs="Times New Roman"/>
          <w:bCs/>
          <w:sz w:val="24"/>
          <w:szCs w:val="24"/>
        </w:rPr>
        <w:t>None.</w:t>
      </w:r>
    </w:p>
    <w:p w14:paraId="0F32D6AC" w14:textId="77777777" w:rsidR="00942C1C" w:rsidRPr="002231EC" w:rsidRDefault="00FC7300" w:rsidP="00FC7300">
      <w:pPr>
        <w:rPr>
          <w:rFonts w:ascii="Times New Roman" w:hAnsi="Times New Roman" w:cs="Times New Roman"/>
          <w:b/>
          <w:sz w:val="24"/>
          <w:szCs w:val="24"/>
        </w:rPr>
      </w:pPr>
      <w:r w:rsidRPr="002231EC">
        <w:rPr>
          <w:rFonts w:ascii="Times New Roman" w:hAnsi="Times New Roman" w:cs="Times New Roman"/>
          <w:b/>
          <w:sz w:val="24"/>
          <w:szCs w:val="24"/>
        </w:rPr>
        <w:t xml:space="preserve">VII. </w:t>
      </w:r>
      <w:r w:rsidRPr="002231EC">
        <w:rPr>
          <w:rFonts w:ascii="Times New Roman" w:hAnsi="Times New Roman" w:cs="Times New Roman"/>
          <w:b/>
          <w:sz w:val="24"/>
          <w:szCs w:val="24"/>
        </w:rPr>
        <w:tab/>
        <w:t>Adjournment</w:t>
      </w:r>
    </w:p>
    <w:p w14:paraId="2C623F9B" w14:textId="06A436A9" w:rsidR="009E0820" w:rsidRPr="001242F9" w:rsidRDefault="00FC7300" w:rsidP="00E75978">
      <w:pPr>
        <w:ind w:left="720"/>
        <w:rPr>
          <w:rFonts w:ascii="Times New Roman" w:hAnsi="Times New Roman" w:cs="Times New Roman"/>
          <w:b/>
          <w:sz w:val="24"/>
          <w:szCs w:val="24"/>
        </w:rPr>
      </w:pPr>
      <w:r w:rsidRPr="001242F9">
        <w:rPr>
          <w:rFonts w:ascii="Times New Roman" w:hAnsi="Times New Roman" w:cs="Times New Roman"/>
          <w:b/>
          <w:sz w:val="24"/>
          <w:szCs w:val="24"/>
        </w:rPr>
        <w:t>Moti</w:t>
      </w:r>
      <w:r w:rsidR="002428DF" w:rsidRPr="001242F9">
        <w:rPr>
          <w:rFonts w:ascii="Times New Roman" w:hAnsi="Times New Roman" w:cs="Times New Roman"/>
          <w:b/>
          <w:sz w:val="24"/>
          <w:szCs w:val="24"/>
        </w:rPr>
        <w:t>on to adjourn by</w:t>
      </w:r>
      <w:r w:rsidR="00CE75F1" w:rsidRPr="001242F9">
        <w:rPr>
          <w:rFonts w:ascii="Times New Roman" w:hAnsi="Times New Roman" w:cs="Times New Roman"/>
          <w:b/>
          <w:sz w:val="24"/>
          <w:szCs w:val="24"/>
        </w:rPr>
        <w:t xml:space="preserve"> </w:t>
      </w:r>
      <w:r w:rsidR="00E75978">
        <w:rPr>
          <w:rFonts w:ascii="Times New Roman" w:hAnsi="Times New Roman" w:cs="Times New Roman"/>
          <w:b/>
          <w:sz w:val="24"/>
          <w:szCs w:val="24"/>
        </w:rPr>
        <w:t>Jennifer Hannon</w:t>
      </w:r>
      <w:r w:rsidR="009B565F" w:rsidRPr="001242F9">
        <w:rPr>
          <w:rFonts w:ascii="Times New Roman" w:hAnsi="Times New Roman" w:cs="Times New Roman"/>
          <w:b/>
          <w:sz w:val="24"/>
          <w:szCs w:val="24"/>
        </w:rPr>
        <w:t>, seconded by</w:t>
      </w:r>
      <w:r w:rsidR="00CE75F1" w:rsidRPr="001242F9">
        <w:rPr>
          <w:rFonts w:ascii="Times New Roman" w:hAnsi="Times New Roman" w:cs="Times New Roman"/>
          <w:b/>
          <w:sz w:val="24"/>
          <w:szCs w:val="24"/>
        </w:rPr>
        <w:t xml:space="preserve"> </w:t>
      </w:r>
      <w:r w:rsidR="00D14769" w:rsidRPr="001242F9">
        <w:rPr>
          <w:rFonts w:ascii="Times New Roman" w:hAnsi="Times New Roman" w:cs="Times New Roman"/>
          <w:b/>
          <w:sz w:val="24"/>
          <w:szCs w:val="24"/>
        </w:rPr>
        <w:t>Kahree Wahid</w:t>
      </w:r>
      <w:r w:rsidR="009B565F" w:rsidRPr="001242F9">
        <w:rPr>
          <w:rFonts w:ascii="Times New Roman" w:hAnsi="Times New Roman" w:cs="Times New Roman"/>
          <w:b/>
          <w:sz w:val="24"/>
          <w:szCs w:val="24"/>
        </w:rPr>
        <w:t>. Motion Carried.</w:t>
      </w:r>
    </w:p>
    <w:sectPr w:rsidR="009E0820" w:rsidRPr="001242F9" w:rsidSect="001C133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E0A67" w14:textId="77777777" w:rsidR="00BF10B6" w:rsidRDefault="00BF10B6" w:rsidP="00FC7300">
      <w:pPr>
        <w:spacing w:after="0" w:line="240" w:lineRule="auto"/>
      </w:pPr>
      <w:r>
        <w:separator/>
      </w:r>
    </w:p>
  </w:endnote>
  <w:endnote w:type="continuationSeparator" w:id="0">
    <w:p w14:paraId="6096EB26" w14:textId="77777777" w:rsidR="00BF10B6" w:rsidRDefault="00BF10B6"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273B2" w14:textId="77777777" w:rsidR="00BF10B6" w:rsidRDefault="00BF10B6" w:rsidP="00FC7300">
      <w:pPr>
        <w:spacing w:after="0" w:line="240" w:lineRule="auto"/>
      </w:pPr>
      <w:r>
        <w:separator/>
      </w:r>
    </w:p>
  </w:footnote>
  <w:footnote w:type="continuationSeparator" w:id="0">
    <w:p w14:paraId="10274909" w14:textId="77777777" w:rsidR="00BF10B6" w:rsidRDefault="00BF10B6" w:rsidP="00FC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A87"/>
    <w:multiLevelType w:val="hybridMultilevel"/>
    <w:tmpl w:val="12DC01BE"/>
    <w:lvl w:ilvl="0" w:tplc="1996178A">
      <w:start w:val="1"/>
      <w:numFmt w:val="lowerLetter"/>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EB0"/>
    <w:multiLevelType w:val="hybridMultilevel"/>
    <w:tmpl w:val="1AB61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0377B"/>
    <w:multiLevelType w:val="hybridMultilevel"/>
    <w:tmpl w:val="69242706"/>
    <w:lvl w:ilvl="0" w:tplc="84AAEF02">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1E43"/>
    <w:multiLevelType w:val="hybridMultilevel"/>
    <w:tmpl w:val="2812C006"/>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DE43AF"/>
    <w:multiLevelType w:val="hybridMultilevel"/>
    <w:tmpl w:val="B6989AE0"/>
    <w:lvl w:ilvl="0" w:tplc="0A6C5178">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3D69F7"/>
    <w:multiLevelType w:val="hybridMultilevel"/>
    <w:tmpl w:val="E37EF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372FDD"/>
    <w:multiLevelType w:val="hybridMultilevel"/>
    <w:tmpl w:val="C7BCF376"/>
    <w:lvl w:ilvl="0" w:tplc="237829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E11267"/>
    <w:multiLevelType w:val="hybridMultilevel"/>
    <w:tmpl w:val="BC0A6444"/>
    <w:lvl w:ilvl="0" w:tplc="58E6F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165178"/>
    <w:multiLevelType w:val="hybridMultilevel"/>
    <w:tmpl w:val="AA3EA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A7CA1"/>
    <w:multiLevelType w:val="hybridMultilevel"/>
    <w:tmpl w:val="1A7A2304"/>
    <w:lvl w:ilvl="0" w:tplc="706A335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51D0B"/>
    <w:multiLevelType w:val="hybridMultilevel"/>
    <w:tmpl w:val="B8205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85F28"/>
    <w:multiLevelType w:val="hybridMultilevel"/>
    <w:tmpl w:val="90B84B5C"/>
    <w:lvl w:ilvl="0" w:tplc="484E3B3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550FA"/>
    <w:multiLevelType w:val="hybridMultilevel"/>
    <w:tmpl w:val="8CC4DF18"/>
    <w:lvl w:ilvl="0" w:tplc="484E3B3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95AEA"/>
    <w:multiLevelType w:val="hybridMultilevel"/>
    <w:tmpl w:val="007E30AE"/>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17F36"/>
    <w:multiLevelType w:val="hybridMultilevel"/>
    <w:tmpl w:val="35FA2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F712A1"/>
    <w:multiLevelType w:val="hybridMultilevel"/>
    <w:tmpl w:val="958A6E34"/>
    <w:lvl w:ilvl="0" w:tplc="EA8A45D6">
      <w:start w:val="3"/>
      <w:numFmt w:val="upperRoman"/>
      <w:lvlText w:val="%1&gt;"/>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34DEF"/>
    <w:multiLevelType w:val="hybridMultilevel"/>
    <w:tmpl w:val="7CB6D1C6"/>
    <w:lvl w:ilvl="0" w:tplc="E0AA5356">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281164"/>
    <w:multiLevelType w:val="multilevel"/>
    <w:tmpl w:val="1102ECEA"/>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A73726"/>
    <w:multiLevelType w:val="hybridMultilevel"/>
    <w:tmpl w:val="B5144764"/>
    <w:lvl w:ilvl="0" w:tplc="484E3B30">
      <w:start w:val="6"/>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8"/>
  </w:num>
  <w:num w:numId="5">
    <w:abstractNumId w:val="15"/>
  </w:num>
  <w:num w:numId="6">
    <w:abstractNumId w:val="6"/>
  </w:num>
  <w:num w:numId="7">
    <w:abstractNumId w:val="0"/>
  </w:num>
  <w:num w:numId="8">
    <w:abstractNumId w:val="9"/>
  </w:num>
  <w:num w:numId="9">
    <w:abstractNumId w:val="11"/>
  </w:num>
  <w:num w:numId="10">
    <w:abstractNumId w:val="5"/>
  </w:num>
  <w:num w:numId="11">
    <w:abstractNumId w:val="16"/>
  </w:num>
  <w:num w:numId="12">
    <w:abstractNumId w:val="1"/>
  </w:num>
  <w:num w:numId="13">
    <w:abstractNumId w:val="17"/>
  </w:num>
  <w:num w:numId="14">
    <w:abstractNumId w:val="20"/>
  </w:num>
  <w:num w:numId="15">
    <w:abstractNumId w:val="13"/>
  </w:num>
  <w:num w:numId="16">
    <w:abstractNumId w:val="21"/>
  </w:num>
  <w:num w:numId="17">
    <w:abstractNumId w:val="12"/>
  </w:num>
  <w:num w:numId="18">
    <w:abstractNumId w:val="19"/>
  </w:num>
  <w:num w:numId="19">
    <w:abstractNumId w:val="10"/>
  </w:num>
  <w:num w:numId="20">
    <w:abstractNumId w:val="8"/>
  </w:num>
  <w:num w:numId="21">
    <w:abstractNumId w:val="4"/>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09"/>
    <w:rsid w:val="0000167B"/>
    <w:rsid w:val="00002C5A"/>
    <w:rsid w:val="000111E9"/>
    <w:rsid w:val="00015748"/>
    <w:rsid w:val="0004025A"/>
    <w:rsid w:val="00041470"/>
    <w:rsid w:val="00070278"/>
    <w:rsid w:val="00070905"/>
    <w:rsid w:val="00083E7E"/>
    <w:rsid w:val="000A744D"/>
    <w:rsid w:val="000C68EC"/>
    <w:rsid w:val="000E0BDC"/>
    <w:rsid w:val="000F4868"/>
    <w:rsid w:val="00104FA1"/>
    <w:rsid w:val="0012278C"/>
    <w:rsid w:val="001242F9"/>
    <w:rsid w:val="00124CAC"/>
    <w:rsid w:val="00130E80"/>
    <w:rsid w:val="001574DE"/>
    <w:rsid w:val="00172028"/>
    <w:rsid w:val="0018325C"/>
    <w:rsid w:val="001835C7"/>
    <w:rsid w:val="00184AFC"/>
    <w:rsid w:val="00185DE6"/>
    <w:rsid w:val="001B5B9D"/>
    <w:rsid w:val="001C133E"/>
    <w:rsid w:val="001F0738"/>
    <w:rsid w:val="002231EC"/>
    <w:rsid w:val="002242C0"/>
    <w:rsid w:val="002352C5"/>
    <w:rsid w:val="00237425"/>
    <w:rsid w:val="00241D09"/>
    <w:rsid w:val="002428DF"/>
    <w:rsid w:val="00243D01"/>
    <w:rsid w:val="00246E3E"/>
    <w:rsid w:val="002657EC"/>
    <w:rsid w:val="00271F09"/>
    <w:rsid w:val="00276A17"/>
    <w:rsid w:val="002822C0"/>
    <w:rsid w:val="00286426"/>
    <w:rsid w:val="002A18C0"/>
    <w:rsid w:val="002C59C3"/>
    <w:rsid w:val="002D47C4"/>
    <w:rsid w:val="002D4A39"/>
    <w:rsid w:val="002E1733"/>
    <w:rsid w:val="002E3B9C"/>
    <w:rsid w:val="002E3E9A"/>
    <w:rsid w:val="002F0605"/>
    <w:rsid w:val="002F221C"/>
    <w:rsid w:val="00311116"/>
    <w:rsid w:val="003121E2"/>
    <w:rsid w:val="00316D41"/>
    <w:rsid w:val="00322FC6"/>
    <w:rsid w:val="003233C8"/>
    <w:rsid w:val="003271FA"/>
    <w:rsid w:val="00333148"/>
    <w:rsid w:val="003521D7"/>
    <w:rsid w:val="003641DE"/>
    <w:rsid w:val="003875A3"/>
    <w:rsid w:val="003A7370"/>
    <w:rsid w:val="003A7DC4"/>
    <w:rsid w:val="003B3BFF"/>
    <w:rsid w:val="003C0C4B"/>
    <w:rsid w:val="003C0F28"/>
    <w:rsid w:val="003C0FE4"/>
    <w:rsid w:val="004024CA"/>
    <w:rsid w:val="00410522"/>
    <w:rsid w:val="0042373A"/>
    <w:rsid w:val="00432614"/>
    <w:rsid w:val="004330ED"/>
    <w:rsid w:val="004357A0"/>
    <w:rsid w:val="00476194"/>
    <w:rsid w:val="00477062"/>
    <w:rsid w:val="00492441"/>
    <w:rsid w:val="004A1EF1"/>
    <w:rsid w:val="004B0295"/>
    <w:rsid w:val="004B764F"/>
    <w:rsid w:val="004C6372"/>
    <w:rsid w:val="004D3CC1"/>
    <w:rsid w:val="00506CC6"/>
    <w:rsid w:val="00507445"/>
    <w:rsid w:val="00517215"/>
    <w:rsid w:val="00545509"/>
    <w:rsid w:val="0056467C"/>
    <w:rsid w:val="00567FE1"/>
    <w:rsid w:val="00585E4B"/>
    <w:rsid w:val="00587FB0"/>
    <w:rsid w:val="00596A51"/>
    <w:rsid w:val="005A1389"/>
    <w:rsid w:val="005A4911"/>
    <w:rsid w:val="005A6F31"/>
    <w:rsid w:val="005B51A8"/>
    <w:rsid w:val="005B5745"/>
    <w:rsid w:val="005B5C56"/>
    <w:rsid w:val="005D3CF6"/>
    <w:rsid w:val="005D6296"/>
    <w:rsid w:val="005E2949"/>
    <w:rsid w:val="005E5383"/>
    <w:rsid w:val="005F0EEC"/>
    <w:rsid w:val="00603FEE"/>
    <w:rsid w:val="00613D10"/>
    <w:rsid w:val="00677070"/>
    <w:rsid w:val="00684CFD"/>
    <w:rsid w:val="006967D0"/>
    <w:rsid w:val="006B24A8"/>
    <w:rsid w:val="006B4A7E"/>
    <w:rsid w:val="006B53B8"/>
    <w:rsid w:val="006C6964"/>
    <w:rsid w:val="006D0C8A"/>
    <w:rsid w:val="006D4859"/>
    <w:rsid w:val="006D75CB"/>
    <w:rsid w:val="006E3E26"/>
    <w:rsid w:val="006E7FF2"/>
    <w:rsid w:val="00725EDB"/>
    <w:rsid w:val="007305D9"/>
    <w:rsid w:val="00763230"/>
    <w:rsid w:val="00771157"/>
    <w:rsid w:val="007711CC"/>
    <w:rsid w:val="00771A0B"/>
    <w:rsid w:val="0077723F"/>
    <w:rsid w:val="00790B36"/>
    <w:rsid w:val="007B46F2"/>
    <w:rsid w:val="007B4FE6"/>
    <w:rsid w:val="007B6595"/>
    <w:rsid w:val="007C4A40"/>
    <w:rsid w:val="007D4D31"/>
    <w:rsid w:val="007E5D66"/>
    <w:rsid w:val="007F4A3D"/>
    <w:rsid w:val="00800F9D"/>
    <w:rsid w:val="008104CE"/>
    <w:rsid w:val="00825D49"/>
    <w:rsid w:val="0083653A"/>
    <w:rsid w:val="0084322E"/>
    <w:rsid w:val="00843A4F"/>
    <w:rsid w:val="00846541"/>
    <w:rsid w:val="00850278"/>
    <w:rsid w:val="00856A05"/>
    <w:rsid w:val="008623E7"/>
    <w:rsid w:val="00867A75"/>
    <w:rsid w:val="00880A3D"/>
    <w:rsid w:val="008825A9"/>
    <w:rsid w:val="00884014"/>
    <w:rsid w:val="008A1081"/>
    <w:rsid w:val="008B3F6D"/>
    <w:rsid w:val="008B509F"/>
    <w:rsid w:val="008B62C5"/>
    <w:rsid w:val="009027DE"/>
    <w:rsid w:val="00907694"/>
    <w:rsid w:val="00931D51"/>
    <w:rsid w:val="00941D4C"/>
    <w:rsid w:val="00942C1C"/>
    <w:rsid w:val="009455F0"/>
    <w:rsid w:val="009705F0"/>
    <w:rsid w:val="00977790"/>
    <w:rsid w:val="009B565F"/>
    <w:rsid w:val="009B57A8"/>
    <w:rsid w:val="009E0820"/>
    <w:rsid w:val="009E2C53"/>
    <w:rsid w:val="009E4327"/>
    <w:rsid w:val="009E54BD"/>
    <w:rsid w:val="009E6656"/>
    <w:rsid w:val="009F7634"/>
    <w:rsid w:val="00A03DD5"/>
    <w:rsid w:val="00A07ABC"/>
    <w:rsid w:val="00A2158A"/>
    <w:rsid w:val="00A241BE"/>
    <w:rsid w:val="00A25960"/>
    <w:rsid w:val="00A92488"/>
    <w:rsid w:val="00A9486C"/>
    <w:rsid w:val="00AA53D2"/>
    <w:rsid w:val="00AB03F3"/>
    <w:rsid w:val="00AC2A86"/>
    <w:rsid w:val="00AE6740"/>
    <w:rsid w:val="00AF0BF2"/>
    <w:rsid w:val="00B0374B"/>
    <w:rsid w:val="00B064A8"/>
    <w:rsid w:val="00B349F9"/>
    <w:rsid w:val="00B34D53"/>
    <w:rsid w:val="00B509B5"/>
    <w:rsid w:val="00B859B1"/>
    <w:rsid w:val="00B870B6"/>
    <w:rsid w:val="00B87D69"/>
    <w:rsid w:val="00B92D99"/>
    <w:rsid w:val="00B9391D"/>
    <w:rsid w:val="00BB186D"/>
    <w:rsid w:val="00BD1470"/>
    <w:rsid w:val="00BD3539"/>
    <w:rsid w:val="00BE4602"/>
    <w:rsid w:val="00BE53F8"/>
    <w:rsid w:val="00BF10B6"/>
    <w:rsid w:val="00BF75DC"/>
    <w:rsid w:val="00C05A62"/>
    <w:rsid w:val="00C33B9A"/>
    <w:rsid w:val="00C73458"/>
    <w:rsid w:val="00C827AD"/>
    <w:rsid w:val="00CC3A8B"/>
    <w:rsid w:val="00CC4390"/>
    <w:rsid w:val="00CE1298"/>
    <w:rsid w:val="00CE22D5"/>
    <w:rsid w:val="00CE75F1"/>
    <w:rsid w:val="00D013E4"/>
    <w:rsid w:val="00D06C69"/>
    <w:rsid w:val="00D14769"/>
    <w:rsid w:val="00D16AF1"/>
    <w:rsid w:val="00D21433"/>
    <w:rsid w:val="00D23942"/>
    <w:rsid w:val="00D33C9A"/>
    <w:rsid w:val="00D42031"/>
    <w:rsid w:val="00D51D55"/>
    <w:rsid w:val="00D52928"/>
    <w:rsid w:val="00D56AB6"/>
    <w:rsid w:val="00D63FB2"/>
    <w:rsid w:val="00D64D6C"/>
    <w:rsid w:val="00D91D7A"/>
    <w:rsid w:val="00DA01A3"/>
    <w:rsid w:val="00DA260E"/>
    <w:rsid w:val="00DA498C"/>
    <w:rsid w:val="00DA6303"/>
    <w:rsid w:val="00DA7DAB"/>
    <w:rsid w:val="00DC5261"/>
    <w:rsid w:val="00DF280B"/>
    <w:rsid w:val="00E054B7"/>
    <w:rsid w:val="00E20057"/>
    <w:rsid w:val="00E2208E"/>
    <w:rsid w:val="00E25D5B"/>
    <w:rsid w:val="00E33ED8"/>
    <w:rsid w:val="00E35167"/>
    <w:rsid w:val="00E463D9"/>
    <w:rsid w:val="00E47025"/>
    <w:rsid w:val="00E733DC"/>
    <w:rsid w:val="00E75978"/>
    <w:rsid w:val="00EA30C4"/>
    <w:rsid w:val="00EB2CB2"/>
    <w:rsid w:val="00EB5122"/>
    <w:rsid w:val="00EC2341"/>
    <w:rsid w:val="00EC6C5E"/>
    <w:rsid w:val="00ED1433"/>
    <w:rsid w:val="00EF4933"/>
    <w:rsid w:val="00F10F27"/>
    <w:rsid w:val="00F138D1"/>
    <w:rsid w:val="00F311D6"/>
    <w:rsid w:val="00F400CE"/>
    <w:rsid w:val="00F4327B"/>
    <w:rsid w:val="00F71435"/>
    <w:rsid w:val="00F7565D"/>
    <w:rsid w:val="00F92FAC"/>
    <w:rsid w:val="00FA3F86"/>
    <w:rsid w:val="00FB6272"/>
    <w:rsid w:val="00FC39A4"/>
    <w:rsid w:val="00FC7300"/>
    <w:rsid w:val="00FD6132"/>
    <w:rsid w:val="00FD6DAF"/>
    <w:rsid w:val="00FF169D"/>
    <w:rsid w:val="00FF1DC8"/>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BA59"/>
  <w15:docId w15:val="{29B7F954-56B0-4B8E-B147-13676FE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9E2C53"/>
    <w:pPr>
      <w:spacing w:after="0" w:line="240" w:lineRule="auto"/>
    </w:pPr>
    <w:rPr>
      <w:rFonts w:ascii="Times New Roman" w:hAnsi="Times New Roman" w:cs="Times New Roman"/>
      <w:sz w:val="24"/>
      <w:szCs w:val="24"/>
    </w:rPr>
  </w:style>
  <w:style w:type="paragraph" w:styleId="NoSpacing">
    <w:name w:val="No Spacing"/>
    <w:uiPriority w:val="1"/>
    <w:qFormat/>
    <w:rsid w:val="00172028"/>
    <w:pPr>
      <w:spacing w:after="0" w:line="240" w:lineRule="auto"/>
    </w:pPr>
  </w:style>
  <w:style w:type="character" w:styleId="FollowedHyperlink">
    <w:name w:val="FollowedHyperlink"/>
    <w:basedOn w:val="DefaultParagraphFont"/>
    <w:uiPriority w:val="99"/>
    <w:semiHidden/>
    <w:unhideWhenUsed/>
    <w:rsid w:val="00BB186D"/>
    <w:rPr>
      <w:color w:val="800080" w:themeColor="followedHyperlink"/>
      <w:u w:val="single"/>
    </w:rPr>
  </w:style>
  <w:style w:type="character" w:customStyle="1" w:styleId="UnresolvedMention">
    <w:name w:val="Unresolved Mention"/>
    <w:basedOn w:val="DefaultParagraphFont"/>
    <w:uiPriority w:val="99"/>
    <w:semiHidden/>
    <w:unhideWhenUsed/>
    <w:rsid w:val="00BB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006">
      <w:bodyDiv w:val="1"/>
      <w:marLeft w:val="0"/>
      <w:marRight w:val="0"/>
      <w:marTop w:val="0"/>
      <w:marBottom w:val="0"/>
      <w:divBdr>
        <w:top w:val="none" w:sz="0" w:space="0" w:color="auto"/>
        <w:left w:val="none" w:sz="0" w:space="0" w:color="auto"/>
        <w:bottom w:val="none" w:sz="0" w:space="0" w:color="auto"/>
        <w:right w:val="none" w:sz="0" w:space="0" w:color="auto"/>
      </w:divBdr>
    </w:div>
    <w:div w:id="677846981">
      <w:bodyDiv w:val="1"/>
      <w:marLeft w:val="0"/>
      <w:marRight w:val="0"/>
      <w:marTop w:val="0"/>
      <w:marBottom w:val="0"/>
      <w:divBdr>
        <w:top w:val="none" w:sz="0" w:space="0" w:color="auto"/>
        <w:left w:val="none" w:sz="0" w:space="0" w:color="auto"/>
        <w:bottom w:val="none" w:sz="0" w:space="0" w:color="auto"/>
        <w:right w:val="none" w:sz="0" w:space="0" w:color="auto"/>
      </w:divBdr>
    </w:div>
    <w:div w:id="1284507635">
      <w:bodyDiv w:val="1"/>
      <w:marLeft w:val="0"/>
      <w:marRight w:val="0"/>
      <w:marTop w:val="0"/>
      <w:marBottom w:val="0"/>
      <w:divBdr>
        <w:top w:val="none" w:sz="0" w:space="0" w:color="auto"/>
        <w:left w:val="none" w:sz="0" w:space="0" w:color="auto"/>
        <w:bottom w:val="none" w:sz="0" w:space="0" w:color="auto"/>
        <w:right w:val="none" w:sz="0" w:space="0" w:color="auto"/>
      </w:divBdr>
    </w:div>
    <w:div w:id="1338730224">
      <w:bodyDiv w:val="1"/>
      <w:marLeft w:val="0"/>
      <w:marRight w:val="0"/>
      <w:marTop w:val="0"/>
      <w:marBottom w:val="0"/>
      <w:divBdr>
        <w:top w:val="none" w:sz="0" w:space="0" w:color="auto"/>
        <w:left w:val="none" w:sz="0" w:space="0" w:color="auto"/>
        <w:bottom w:val="none" w:sz="0" w:space="0" w:color="auto"/>
        <w:right w:val="none" w:sz="0" w:space="0" w:color="auto"/>
      </w:divBdr>
    </w:div>
    <w:div w:id="1476220408">
      <w:bodyDiv w:val="1"/>
      <w:marLeft w:val="0"/>
      <w:marRight w:val="0"/>
      <w:marTop w:val="0"/>
      <w:marBottom w:val="0"/>
      <w:divBdr>
        <w:top w:val="none" w:sz="0" w:space="0" w:color="auto"/>
        <w:left w:val="none" w:sz="0" w:space="0" w:color="auto"/>
        <w:bottom w:val="none" w:sz="0" w:space="0" w:color="auto"/>
        <w:right w:val="none" w:sz="0" w:space="0" w:color="auto"/>
      </w:divBdr>
    </w:div>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56E3-5451-499E-A057-4028AF8E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2021-07-07T19:51:00Z</cp:lastPrinted>
  <dcterms:created xsi:type="dcterms:W3CDTF">2021-07-07T19:54:00Z</dcterms:created>
  <dcterms:modified xsi:type="dcterms:W3CDTF">2021-07-07T19:54:00Z</dcterms:modified>
</cp:coreProperties>
</file>